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2844C2">
      <w:pPr>
        <w:pStyle w:val="Title"/>
        <w:bidi w:val="0"/>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7A9EB086" w14:textId="2A20D7FF" w:rsidR="00B4352A" w:rsidRDefault="003848B3" w:rsidP="002844C2">
      <w:pPr>
        <w:widowControl w:val="0"/>
        <w:jc w:val="center"/>
        <w:rPr>
          <w:rFonts w:ascii="Garamond" w:hAnsi="Garamond"/>
          <w:color w:val="000000"/>
          <w:sz w:val="18"/>
          <w:szCs w:val="18"/>
        </w:rPr>
      </w:pPr>
      <w:r w:rsidRPr="003848B3">
        <w:rPr>
          <w:rFonts w:cs="Nazanin"/>
          <w:sz w:val="28"/>
          <w:szCs w:val="36"/>
        </w:rPr>
        <w:t>Holistic Nursing Approaches for Managing Complex Patient Needs in Internal Medicine, Surgical Procedures, Community Health, and Emergency Care</w:t>
      </w:r>
    </w:p>
    <w:p w14:paraId="34E70A94" w14:textId="77777777" w:rsidR="00B55AB2" w:rsidRPr="00D14553" w:rsidRDefault="00B55AB2" w:rsidP="002844C2">
      <w:pPr>
        <w:jc w:val="center"/>
        <w:rPr>
          <w:rFonts w:cs="Nazanin"/>
          <w:b/>
          <w:bCs/>
          <w:sz w:val="24"/>
          <w:szCs w:val="24"/>
        </w:rPr>
      </w:pPr>
    </w:p>
    <w:p w14:paraId="3658A832" w14:textId="6931AE9B" w:rsidR="006527FF" w:rsidRDefault="006527FF" w:rsidP="002844C2">
      <w:pPr>
        <w:pStyle w:val="Heading2"/>
        <w:bidi w:val="0"/>
        <w:rPr>
          <w:rFonts w:cs="Times New Roman"/>
          <w:noProof w:val="0"/>
          <w:szCs w:val="18"/>
          <w:vertAlign w:val="superscript"/>
          <w:lang w:val="en-GB" w:eastAsia="cs-CZ"/>
        </w:rPr>
      </w:pPr>
      <w:r w:rsidRPr="006527FF">
        <w:rPr>
          <w:rFonts w:cs="Times New Roman"/>
          <w:noProof w:val="0"/>
          <w:szCs w:val="18"/>
          <w:lang w:val="en-GB" w:eastAsia="cs-CZ"/>
        </w:rPr>
        <w:t xml:space="preserve">Mohammad </w:t>
      </w:r>
      <w:proofErr w:type="spellStart"/>
      <w:r w:rsidRPr="006527FF">
        <w:rPr>
          <w:rFonts w:cs="Times New Roman"/>
          <w:noProof w:val="0"/>
          <w:szCs w:val="18"/>
          <w:lang w:val="en-GB" w:eastAsia="cs-CZ"/>
        </w:rPr>
        <w:t>Azadi</w:t>
      </w:r>
      <w:proofErr w:type="spellEnd"/>
      <w:r>
        <w:rPr>
          <w:rFonts w:cs="Times New Roman"/>
          <w:noProof w:val="0"/>
          <w:szCs w:val="18"/>
          <w:vertAlign w:val="superscript"/>
          <w:lang w:eastAsia="cs-CZ" w:bidi="fa-IR"/>
        </w:rPr>
        <w:t>1</w:t>
      </w:r>
      <w:r>
        <w:rPr>
          <w:rStyle w:val="Emphasis"/>
          <w:i w:val="0"/>
          <w:iCs w:val="0"/>
        </w:rPr>
        <w:t>,</w:t>
      </w:r>
      <w:r w:rsidR="00B66DAC">
        <w:rPr>
          <w:rStyle w:val="Emphasis"/>
          <w:i w:val="0"/>
          <w:iCs w:val="0"/>
        </w:rPr>
        <w:t xml:space="preserve"> </w:t>
      </w:r>
      <w:r w:rsidR="00B66DAC" w:rsidRPr="00B66DAC">
        <w:rPr>
          <w:rStyle w:val="Emphasis"/>
          <w:i w:val="0"/>
          <w:iCs w:val="0"/>
        </w:rPr>
        <w:t>Mohammad Hosein Ghasemi</w:t>
      </w:r>
      <w:r w:rsidR="00B66DAC">
        <w:rPr>
          <w:rStyle w:val="Emphasis"/>
          <w:i w:val="0"/>
          <w:iCs w:val="0"/>
          <w:vertAlign w:val="superscript"/>
        </w:rPr>
        <w:t>2,</w:t>
      </w:r>
      <w:r w:rsidR="00B66DAC" w:rsidRPr="00B66DAC">
        <w:rPr>
          <w:rStyle w:val="Emphasis"/>
          <w:i w:val="0"/>
          <w:iCs w:val="0"/>
        </w:rPr>
        <w:t>*</w:t>
      </w:r>
      <w:r w:rsidR="00B66DAC">
        <w:rPr>
          <w:rStyle w:val="Emphasis"/>
          <w:i w:val="0"/>
          <w:iCs w:val="0"/>
        </w:rPr>
        <w:t>, Himan Dehghani</w:t>
      </w:r>
      <w:r w:rsidR="00B66DAC">
        <w:rPr>
          <w:rStyle w:val="Emphasis"/>
          <w:i w:val="0"/>
          <w:iCs w:val="0"/>
          <w:vertAlign w:val="superscript"/>
        </w:rPr>
        <w:t>3</w:t>
      </w:r>
      <w:r w:rsidR="00B66DAC">
        <w:rPr>
          <w:rStyle w:val="Emphasis"/>
          <w:i w:val="0"/>
          <w:iCs w:val="0"/>
        </w:rPr>
        <w:t xml:space="preserve"> , </w:t>
      </w:r>
      <w:r w:rsidR="000D28CE" w:rsidRPr="000D28CE">
        <w:rPr>
          <w:rStyle w:val="Emphasis"/>
          <w:i w:val="0"/>
          <w:iCs w:val="0"/>
        </w:rPr>
        <w:t>Arezoo Shahsavari</w:t>
      </w:r>
      <w:r w:rsidR="000D28CE">
        <w:rPr>
          <w:rStyle w:val="Emphasis"/>
          <w:i w:val="0"/>
          <w:iCs w:val="0"/>
          <w:vertAlign w:val="superscript"/>
        </w:rPr>
        <w:t>4</w:t>
      </w:r>
      <w:r w:rsidR="000D28CE">
        <w:rPr>
          <w:rStyle w:val="Emphasis"/>
          <w:i w:val="0"/>
          <w:iCs w:val="0"/>
        </w:rPr>
        <w:t>,</w:t>
      </w:r>
      <w:r w:rsidRPr="003848B3">
        <w:rPr>
          <w:rFonts w:cs="Nazanin"/>
          <w:sz w:val="16"/>
          <w:szCs w:val="16"/>
        </w:rPr>
        <w:t xml:space="preserve"> </w:t>
      </w:r>
      <w:proofErr w:type="spellStart"/>
      <w:r w:rsidR="00A82B1B" w:rsidRPr="00A82B1B">
        <w:rPr>
          <w:rFonts w:cs="Times New Roman"/>
          <w:noProof w:val="0"/>
          <w:szCs w:val="18"/>
          <w:lang w:val="en-GB" w:eastAsia="cs-CZ"/>
        </w:rPr>
        <w:t>Soheila</w:t>
      </w:r>
      <w:proofErr w:type="spellEnd"/>
      <w:r w:rsidR="00A82B1B" w:rsidRPr="00A82B1B">
        <w:rPr>
          <w:rFonts w:cs="Times New Roman"/>
          <w:noProof w:val="0"/>
          <w:szCs w:val="18"/>
          <w:lang w:val="en-GB" w:eastAsia="cs-CZ"/>
        </w:rPr>
        <w:t xml:space="preserve"> </w:t>
      </w:r>
      <w:proofErr w:type="spellStart"/>
      <w:r w:rsidR="00A82B1B" w:rsidRPr="00A82B1B">
        <w:rPr>
          <w:rFonts w:cs="Times New Roman"/>
          <w:noProof w:val="0"/>
          <w:szCs w:val="18"/>
          <w:lang w:val="en-GB" w:eastAsia="cs-CZ"/>
        </w:rPr>
        <w:t>Seyedi</w:t>
      </w:r>
      <w:proofErr w:type="spellEnd"/>
      <w:r w:rsidR="00A82B1B" w:rsidRPr="00A82B1B">
        <w:rPr>
          <w:rFonts w:cs="Times New Roman"/>
          <w:noProof w:val="0"/>
          <w:szCs w:val="18"/>
          <w:lang w:val="en-GB" w:eastAsia="cs-CZ"/>
        </w:rPr>
        <w:t xml:space="preserve"> Aghabig</w:t>
      </w:r>
      <w:r w:rsidR="00A82B1B">
        <w:rPr>
          <w:rFonts w:cs="Times New Roman"/>
          <w:noProof w:val="0"/>
          <w:szCs w:val="18"/>
          <w:vertAlign w:val="superscript"/>
          <w:lang w:val="en-GB" w:eastAsia="cs-CZ"/>
        </w:rPr>
        <w:t>5</w:t>
      </w:r>
    </w:p>
    <w:p w14:paraId="32045C6E" w14:textId="77777777" w:rsidR="002844C2" w:rsidRPr="002844C2" w:rsidRDefault="002844C2" w:rsidP="002844C2">
      <w:pPr>
        <w:rPr>
          <w:lang w:val="en-GB" w:eastAsia="cs-CZ"/>
        </w:rPr>
      </w:pPr>
    </w:p>
    <w:p w14:paraId="04B0C763" w14:textId="77777777" w:rsidR="006527FF" w:rsidRPr="002844C2" w:rsidRDefault="006527FF" w:rsidP="002844C2">
      <w:pPr>
        <w:pStyle w:val="Heading2"/>
        <w:bidi w:val="0"/>
        <w:rPr>
          <w:sz w:val="16"/>
          <w:szCs w:val="16"/>
        </w:rPr>
      </w:pPr>
      <w:r w:rsidRPr="002844C2">
        <w:rPr>
          <w:sz w:val="16"/>
          <w:szCs w:val="16"/>
          <w:vertAlign w:val="superscript"/>
        </w:rPr>
        <w:t>1</w:t>
      </w:r>
      <w:r w:rsidRPr="002844C2">
        <w:rPr>
          <w:sz w:val="16"/>
          <w:szCs w:val="16"/>
        </w:rPr>
        <w:t>MSc in Community Health Nursing, Department of Nursing, TeMS.C., Islamic Azad University, Tehran, Iran</w:t>
      </w:r>
    </w:p>
    <w:p w14:paraId="5EA4BDAB" w14:textId="71A51F81" w:rsidR="00B66DAC" w:rsidRPr="002844C2" w:rsidRDefault="00B66DAC" w:rsidP="002844C2">
      <w:pPr>
        <w:pStyle w:val="Heading2"/>
        <w:bidi w:val="0"/>
        <w:rPr>
          <w:sz w:val="16"/>
          <w:szCs w:val="16"/>
        </w:rPr>
      </w:pPr>
      <w:r w:rsidRPr="002844C2">
        <w:rPr>
          <w:sz w:val="16"/>
          <w:szCs w:val="16"/>
          <w:vertAlign w:val="superscript"/>
        </w:rPr>
        <w:t>2</w:t>
      </w:r>
      <w:r w:rsidRPr="002844C2">
        <w:rPr>
          <w:sz w:val="16"/>
          <w:szCs w:val="16"/>
        </w:rPr>
        <w:t>Master's degree student in Emergency Nursing, Department of Emergency Nursing, School of Nursing and Midwifery, Isfahan University of Medical Sciences, Isfahan, Iran</w:t>
      </w:r>
    </w:p>
    <w:p w14:paraId="5B2EF550" w14:textId="61587983" w:rsidR="000D28CE" w:rsidRPr="002844C2" w:rsidRDefault="000D28CE" w:rsidP="00F35507">
      <w:pPr>
        <w:pStyle w:val="Heading2"/>
        <w:bidi w:val="0"/>
        <w:rPr>
          <w:sz w:val="16"/>
          <w:szCs w:val="16"/>
        </w:rPr>
      </w:pPr>
      <w:r w:rsidRPr="002844C2">
        <w:rPr>
          <w:sz w:val="16"/>
          <w:szCs w:val="16"/>
          <w:vertAlign w:val="superscript"/>
        </w:rPr>
        <w:t>3</w:t>
      </w:r>
      <w:r w:rsidRPr="002844C2">
        <w:rPr>
          <w:sz w:val="16"/>
          <w:szCs w:val="16"/>
        </w:rPr>
        <w:t xml:space="preserve">MSc Nursing Student (Medical-Surgical Nursing) </w:t>
      </w:r>
      <w:r w:rsidR="00F35507">
        <w:rPr>
          <w:sz w:val="16"/>
          <w:szCs w:val="16"/>
        </w:rPr>
        <w:t>School of Nursing and Midwifery</w:t>
      </w:r>
      <w:r w:rsidRPr="002844C2">
        <w:rPr>
          <w:sz w:val="16"/>
          <w:szCs w:val="16"/>
        </w:rPr>
        <w:t xml:space="preserve">, Kurdistan </w:t>
      </w:r>
      <w:r w:rsidR="00F35507">
        <w:rPr>
          <w:sz w:val="16"/>
          <w:szCs w:val="16"/>
        </w:rPr>
        <w:t>University of Medical Sciences</w:t>
      </w:r>
      <w:bookmarkStart w:id="4" w:name="_GoBack"/>
      <w:bookmarkEnd w:id="4"/>
      <w:r w:rsidRPr="002844C2">
        <w:rPr>
          <w:sz w:val="16"/>
          <w:szCs w:val="16"/>
        </w:rPr>
        <w:t xml:space="preserve">, Iran </w:t>
      </w:r>
    </w:p>
    <w:p w14:paraId="66B67E4A" w14:textId="71900536" w:rsidR="000D28CE" w:rsidRPr="002844C2" w:rsidRDefault="000D28CE" w:rsidP="002844C2">
      <w:pPr>
        <w:pStyle w:val="Heading2"/>
        <w:bidi w:val="0"/>
        <w:rPr>
          <w:noProof w:val="0"/>
          <w:sz w:val="16"/>
          <w:szCs w:val="16"/>
          <w:lang w:val="cs-CZ" w:eastAsia="cs-CZ"/>
        </w:rPr>
      </w:pPr>
      <w:r w:rsidRPr="002844C2">
        <w:rPr>
          <w:noProof w:val="0"/>
          <w:sz w:val="16"/>
          <w:szCs w:val="16"/>
          <w:vertAlign w:val="superscript"/>
          <w:lang w:val="cs-CZ" w:eastAsia="cs-CZ"/>
        </w:rPr>
        <w:t>4</w:t>
      </w:r>
      <w:r w:rsidRPr="002844C2">
        <w:rPr>
          <w:noProof w:val="0"/>
          <w:sz w:val="16"/>
          <w:szCs w:val="16"/>
          <w:lang w:val="cs-CZ" w:eastAsia="cs-CZ"/>
        </w:rPr>
        <w:t>Assistant Professor of Nursing, Department of Medical Surgical Nursing, Aligoudarz School of Nursing, Lorestan University of Medical Sciences, Khorramabad, Iran</w:t>
      </w:r>
    </w:p>
    <w:p w14:paraId="3D24D603" w14:textId="22979B7D" w:rsidR="00A82B1B" w:rsidRPr="002844C2" w:rsidRDefault="002844C2" w:rsidP="002844C2">
      <w:pPr>
        <w:pStyle w:val="Heading2"/>
        <w:bidi w:val="0"/>
        <w:rPr>
          <w:noProof w:val="0"/>
          <w:sz w:val="16"/>
          <w:szCs w:val="16"/>
          <w:lang w:val="cs-CZ" w:eastAsia="cs-CZ"/>
        </w:rPr>
      </w:pPr>
      <w:r>
        <w:rPr>
          <w:noProof w:val="0"/>
          <w:sz w:val="16"/>
          <w:szCs w:val="16"/>
          <w:vertAlign w:val="superscript"/>
          <w:lang w:val="cs-CZ" w:eastAsia="cs-CZ"/>
        </w:rPr>
        <w:t>5</w:t>
      </w:r>
      <w:r w:rsidR="00A82B1B" w:rsidRPr="002844C2">
        <w:rPr>
          <w:noProof w:val="0"/>
          <w:sz w:val="16"/>
          <w:szCs w:val="16"/>
          <w:lang w:val="cs-CZ" w:eastAsia="cs-CZ"/>
        </w:rPr>
        <w:t>Master's degree in Emergency Nursing, Zanjan University of Medical Sciences, Zanjan, Iran</w:t>
      </w:r>
    </w:p>
    <w:p w14:paraId="7873618C" w14:textId="77777777" w:rsidR="00A82B1B" w:rsidRPr="000D28CE" w:rsidRDefault="00A82B1B" w:rsidP="002844C2">
      <w:pPr>
        <w:spacing w:after="240" w:line="360" w:lineRule="auto"/>
        <w:jc w:val="center"/>
        <w:rPr>
          <w:rFonts w:cs="Nazanin"/>
          <w:b/>
          <w:bCs/>
          <w:sz w:val="16"/>
          <w:szCs w:val="16"/>
        </w:rPr>
      </w:pPr>
    </w:p>
    <w:p w14:paraId="76DF24D4" w14:textId="77777777" w:rsidR="001A5BED" w:rsidRDefault="001A5BED" w:rsidP="002844C2">
      <w:pPr>
        <w:pStyle w:val="Heading2"/>
        <w:bidi w:val="0"/>
        <w:ind w:right="567"/>
        <w:jc w:val="left"/>
        <w:rPr>
          <w:rFonts w:cs="Nazanin"/>
          <w:rtl/>
        </w:rPr>
      </w:pPr>
    </w:p>
    <w:p w14:paraId="7125C696" w14:textId="2E25B009" w:rsidR="001A5BED" w:rsidRPr="001A5BED" w:rsidRDefault="0016451D" w:rsidP="002844C2">
      <w:pPr>
        <w:pStyle w:val="Heading2"/>
        <w:bidi w:val="0"/>
        <w:ind w:right="567"/>
        <w:jc w:val="both"/>
        <w:rPr>
          <w:rFonts w:cs="Nazanin"/>
        </w:rPr>
      </w:pPr>
      <w:r w:rsidRPr="00D26024">
        <w:rPr>
          <w:rFonts w:cs="Nazanin"/>
        </w:rPr>
        <w:t>Abstract</w:t>
      </w:r>
    </w:p>
    <w:p w14:paraId="792AEF15" w14:textId="77777777" w:rsidR="001A5BED" w:rsidRDefault="001A5BED" w:rsidP="002844C2">
      <w:pPr>
        <w:jc w:val="both"/>
      </w:pPr>
      <w:bookmarkStart w:id="5" w:name="OLE_LINK8"/>
      <w:bookmarkStart w:id="6" w:name="OLE_LINK9"/>
    </w:p>
    <w:p w14:paraId="5678E152" w14:textId="7F22E772" w:rsidR="00D14553" w:rsidRDefault="001A5BED" w:rsidP="002844C2">
      <w:pPr>
        <w:jc w:val="both"/>
        <w:rPr>
          <w:rFonts w:cs="Nazanin"/>
          <w:b/>
          <w:bCs/>
          <w:sz w:val="28"/>
          <w:szCs w:val="32"/>
          <w:rtl/>
          <w:lang w:bidi="fa-IR"/>
        </w:rPr>
      </w:pPr>
      <w:r>
        <w:t>Holistic nursing is an integrative approach that addresses the physical, psychological, social, and spiritual needs of patients, particularly those with complex health conditions. This paper explores the theoretical foundations, practical applications, and strategies for implementing holistic nursing across diverse healthcare settings, including internal medicine, surgical care, community health, and emergency services. By reviewing relevant literature and evidence-based practices, the study demonstrates that holistic nursing improves patient outcomes, reduces stress, enhances satisfaction, and promotes long-term well-being. Key strategies involve comprehensive patient assessment, individualized care planning, interdisciplinary collaboration, emotional and psychological support, patient and family education, professional training, and the integration of technology to enhance care delivery. Holistic approaches empower patients, strengthen the therapeutic relationship, and foster resilience and trust within healthcare systems. Despite challenges such as time constraints, high patient loads, and limited resources, holistic nursing proves to be an effective method for addressing multidimensional patient needs. This study highlights the essential role of holistic nursing in modern healthcare and underscores the importance of combining clinical expertise with compassion, cultural sensitivity, and patient-centered practices</w:t>
      </w:r>
      <w:r>
        <w:rPr>
          <w:rtl/>
        </w:rPr>
        <w:t>.</w:t>
      </w:r>
    </w:p>
    <w:p w14:paraId="7668DAC8" w14:textId="77777777" w:rsidR="00273820" w:rsidRDefault="00273820" w:rsidP="002844C2">
      <w:pPr>
        <w:jc w:val="both"/>
        <w:rPr>
          <w:rFonts w:cs="Nazanin"/>
          <w:b/>
          <w:bCs/>
          <w:sz w:val="28"/>
          <w:szCs w:val="32"/>
          <w:rtl/>
          <w:lang w:bidi="fa-IR"/>
        </w:rPr>
      </w:pPr>
    </w:p>
    <w:p w14:paraId="4529F6EE" w14:textId="6120CC9E" w:rsidR="00D14553" w:rsidRPr="00D14553" w:rsidRDefault="00D26024" w:rsidP="002844C2">
      <w:pPr>
        <w:pStyle w:val="Heading2"/>
        <w:bidi w:val="0"/>
        <w:ind w:right="567"/>
        <w:jc w:val="both"/>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1A5BED" w:rsidRPr="001A5BED">
        <w:rPr>
          <w:rFonts w:cs="Traditional Arabic"/>
          <w:b w:val="0"/>
          <w:bCs w:val="0"/>
          <w:sz w:val="20"/>
          <w:szCs w:val="20"/>
        </w:rPr>
        <w:t>Holistic Nursing, Complex Patient Care, Patient-centered Approach, Community Health, Surgical Nursing, Emergency Care</w:t>
      </w:r>
      <w:r w:rsidR="001A5BED">
        <w:rPr>
          <w:rFonts w:cs="Traditional Arabic" w:hint="cs"/>
          <w:b w:val="0"/>
          <w:bCs w:val="0"/>
          <w:sz w:val="20"/>
          <w:szCs w:val="20"/>
          <w:rtl/>
        </w:rPr>
        <w:t>.</w:t>
      </w:r>
    </w:p>
    <w:p w14:paraId="75F2DA5B" w14:textId="77777777" w:rsidR="00D14553" w:rsidRDefault="00D14553" w:rsidP="002844C2">
      <w:pPr>
        <w:jc w:val="both"/>
        <w:rPr>
          <w:rFonts w:cs="Nazanin"/>
          <w:b/>
          <w:bCs/>
          <w:sz w:val="28"/>
          <w:szCs w:val="32"/>
          <w:lang w:bidi="fa-IR"/>
        </w:rPr>
      </w:pPr>
    </w:p>
    <w:bookmarkEnd w:id="5"/>
    <w:bookmarkEnd w:id="6"/>
    <w:p w14:paraId="212E0DB8" w14:textId="77777777" w:rsidR="003848B3" w:rsidRPr="00893A67" w:rsidRDefault="003848B3" w:rsidP="002844C2">
      <w:pPr>
        <w:jc w:val="both"/>
        <w:rPr>
          <w:rFonts w:cs="Nazanin"/>
          <w:b/>
          <w:bCs/>
          <w:sz w:val="36"/>
          <w:szCs w:val="36"/>
          <w:rtl/>
          <w:lang w:bidi="fa-IR"/>
        </w:rPr>
      </w:pPr>
    </w:p>
    <w:p w14:paraId="7ED11DF6" w14:textId="77777777" w:rsidR="003848B3" w:rsidRPr="00896C67" w:rsidRDefault="003848B3" w:rsidP="002844C2">
      <w:pPr>
        <w:jc w:val="both"/>
        <w:rPr>
          <w:rFonts w:cs="Nazanin"/>
          <w:b/>
          <w:bCs/>
          <w:sz w:val="28"/>
          <w:szCs w:val="32"/>
          <w:lang w:bidi="fa-IR"/>
        </w:rPr>
      </w:pPr>
    </w:p>
    <w:p w14:paraId="37776991" w14:textId="77777777" w:rsidR="003848B3" w:rsidRPr="00896C67" w:rsidRDefault="003848B3" w:rsidP="002844C2">
      <w:pPr>
        <w:jc w:val="both"/>
        <w:rPr>
          <w:rFonts w:cs="Nazanin"/>
          <w:b/>
          <w:bCs/>
          <w:sz w:val="28"/>
          <w:szCs w:val="32"/>
          <w:rtl/>
          <w:lang w:bidi="fa-IR"/>
        </w:rPr>
      </w:pPr>
    </w:p>
    <w:p w14:paraId="7B19BB9C" w14:textId="77777777" w:rsidR="003848B3" w:rsidRPr="00D14553" w:rsidRDefault="003848B3" w:rsidP="002844C2">
      <w:pPr>
        <w:jc w:val="both"/>
        <w:rPr>
          <w:rFonts w:cs="Nazanin"/>
          <w:b/>
          <w:bCs/>
          <w:sz w:val="28"/>
          <w:szCs w:val="32"/>
          <w:rtl/>
          <w:lang w:bidi="fa-IR"/>
        </w:rPr>
      </w:pPr>
    </w:p>
    <w:p w14:paraId="253F4B01" w14:textId="77777777" w:rsidR="003848B3" w:rsidRDefault="003848B3" w:rsidP="002844C2">
      <w:pPr>
        <w:jc w:val="both"/>
        <w:rPr>
          <w:rFonts w:cs="Nazanin"/>
          <w:b/>
          <w:bCs/>
          <w:sz w:val="28"/>
          <w:szCs w:val="32"/>
          <w:lang w:bidi="fa-IR"/>
        </w:rPr>
      </w:pPr>
    </w:p>
    <w:p w14:paraId="082D3E9B" w14:textId="77777777" w:rsidR="003848B3" w:rsidRDefault="003848B3" w:rsidP="002844C2">
      <w:pPr>
        <w:jc w:val="both"/>
        <w:rPr>
          <w:rFonts w:cs="Nazanin"/>
          <w:b/>
          <w:bCs/>
          <w:sz w:val="28"/>
          <w:szCs w:val="32"/>
          <w:lang w:bidi="fa-IR"/>
        </w:rPr>
      </w:pPr>
    </w:p>
    <w:p w14:paraId="4AC78099" w14:textId="77777777" w:rsidR="003848B3" w:rsidRDefault="003848B3" w:rsidP="002844C2">
      <w:pPr>
        <w:jc w:val="both"/>
        <w:rPr>
          <w:rFonts w:cs="Nazanin"/>
          <w:b/>
          <w:bCs/>
          <w:sz w:val="28"/>
          <w:szCs w:val="32"/>
          <w:lang w:bidi="fa-IR"/>
        </w:rPr>
      </w:pPr>
    </w:p>
    <w:p w14:paraId="629D4193" w14:textId="77777777" w:rsidR="003848B3" w:rsidRDefault="003848B3" w:rsidP="002844C2">
      <w:pPr>
        <w:jc w:val="both"/>
        <w:rPr>
          <w:rFonts w:cs="Nazanin"/>
          <w:b/>
          <w:bCs/>
          <w:sz w:val="28"/>
          <w:szCs w:val="32"/>
          <w:lang w:bidi="fa-IR"/>
        </w:rPr>
      </w:pPr>
    </w:p>
    <w:p w14:paraId="45E995FE" w14:textId="77777777" w:rsidR="003848B3" w:rsidRDefault="003848B3" w:rsidP="002844C2">
      <w:pPr>
        <w:jc w:val="both"/>
        <w:rPr>
          <w:rFonts w:cs="Nazanin"/>
          <w:b/>
          <w:bCs/>
          <w:sz w:val="28"/>
          <w:szCs w:val="32"/>
          <w:rtl/>
          <w:lang w:bidi="fa-IR"/>
        </w:rPr>
      </w:pPr>
    </w:p>
    <w:p w14:paraId="2D2C1933" w14:textId="77777777" w:rsidR="003848B3" w:rsidRDefault="003848B3" w:rsidP="002844C2">
      <w:pPr>
        <w:jc w:val="both"/>
        <w:rPr>
          <w:rFonts w:cs="Nazanin"/>
          <w:b/>
          <w:bCs/>
          <w:sz w:val="28"/>
          <w:szCs w:val="32"/>
          <w:rtl/>
          <w:lang w:bidi="fa-IR"/>
        </w:rPr>
      </w:pPr>
    </w:p>
    <w:p w14:paraId="0AA57682" w14:textId="77777777" w:rsidR="002844C2" w:rsidRDefault="002844C2" w:rsidP="002844C2">
      <w:pPr>
        <w:spacing w:line="232" w:lineRule="auto"/>
        <w:jc w:val="both"/>
        <w:rPr>
          <w:rFonts w:cs="Nazanin"/>
          <w:b/>
          <w:bCs/>
          <w:sz w:val="28"/>
          <w:szCs w:val="32"/>
          <w:lang w:bidi="fa-IR"/>
        </w:rPr>
      </w:pPr>
    </w:p>
    <w:p w14:paraId="50309DC1" w14:textId="7D2835D0" w:rsidR="003848B3" w:rsidRPr="00304ECB" w:rsidRDefault="003848B3" w:rsidP="002844C2">
      <w:pPr>
        <w:spacing w:line="232" w:lineRule="auto"/>
        <w:jc w:val="both"/>
        <w:rPr>
          <w:rFonts w:cs="Nazanin"/>
          <w:b/>
          <w:bCs/>
          <w:sz w:val="24"/>
          <w:szCs w:val="24"/>
          <w:lang w:val="en-GB" w:bidi="fa-IR"/>
        </w:rPr>
      </w:pPr>
      <w:r w:rsidRPr="00304ECB">
        <w:rPr>
          <w:rFonts w:cs="Nazanin"/>
          <w:b/>
          <w:bCs/>
          <w:sz w:val="24"/>
          <w:szCs w:val="24"/>
          <w:lang w:val="en-GB" w:bidi="fa-IR"/>
        </w:rPr>
        <w:lastRenderedPageBreak/>
        <w:t>1.Introduction</w:t>
      </w:r>
    </w:p>
    <w:p w14:paraId="38D9DE86" w14:textId="22F828E8" w:rsidR="009F68C4" w:rsidRDefault="009F68C4" w:rsidP="002844C2">
      <w:pPr>
        <w:spacing w:line="232" w:lineRule="auto"/>
        <w:jc w:val="both"/>
      </w:pPr>
    </w:p>
    <w:p w14:paraId="193A9618" w14:textId="7B67E8AF" w:rsidR="009F68C4" w:rsidRDefault="009F68C4" w:rsidP="002844C2">
      <w:pPr>
        <w:spacing w:line="232" w:lineRule="auto"/>
        <w:jc w:val="both"/>
        <w:rPr>
          <w:rtl/>
          <w:lang w:bidi="fa-IR"/>
        </w:rPr>
      </w:pPr>
      <w:r>
        <w:t>Holistic nursing is a comprehensive approach to patient care that emphasizes the integration of physical, psychological, social, and spiritual dimensions of health. Rather than focusing solely on disease symptoms or medical interventions, holistic nursing considers the patient as a whole person whose well-being is influenced by multiple interconnected factors. This approach aligns with contemporary healthcare perspectives that recognize the complexity of human health and the limitations of purely biomedical models in addressing multifaceted patient needs.</w:t>
      </w:r>
      <w:r w:rsidR="003E17E4" w:rsidRPr="003E17E4">
        <w:t xml:space="preserve"> </w:t>
      </w:r>
      <w:r w:rsidR="003E17E4">
        <w:t>[</w:t>
      </w:r>
      <w:r w:rsidR="00DB7FBE">
        <w:t>1</w:t>
      </w:r>
      <w:r w:rsidR="003E17E4">
        <w:t>]</w:t>
      </w:r>
    </w:p>
    <w:p w14:paraId="779CE145" w14:textId="77777777" w:rsidR="009F68C4" w:rsidRDefault="009F68C4" w:rsidP="002844C2">
      <w:pPr>
        <w:spacing w:line="232" w:lineRule="auto"/>
        <w:jc w:val="both"/>
      </w:pPr>
    </w:p>
    <w:p w14:paraId="587B0A01" w14:textId="5EBBACA8" w:rsidR="009F68C4" w:rsidRDefault="009F68C4" w:rsidP="002844C2">
      <w:pPr>
        <w:spacing w:line="232" w:lineRule="auto"/>
        <w:jc w:val="both"/>
      </w:pPr>
      <w:r>
        <w:t>In today’s healthcare systems, patients increasingly present with complex and chronic conditions, comorbidities, and diverse psychosocial challenges. Advances in medical technology and extended life expectancy have contributed to a growing population of patients who require continuous, coordinated, and individualized care. As a result, nurses are faced with the challenge of managing not only clinical symptoms but also emotional distress, social vulnerabilities, cultural differences, and ethical concerns that affect patient outcomes and quality of life.</w:t>
      </w:r>
      <w:r w:rsidR="003E17E4" w:rsidRPr="003E17E4">
        <w:t xml:space="preserve"> </w:t>
      </w:r>
      <w:r w:rsidR="003E17E4">
        <w:t>[2]</w:t>
      </w:r>
      <w:r w:rsidR="003E17E4" w:rsidRPr="003E17E4">
        <w:rPr>
          <w:rFonts w:hint="cs"/>
          <w:rtl/>
        </w:rPr>
        <w:t xml:space="preserve"> </w:t>
      </w:r>
    </w:p>
    <w:p w14:paraId="033B9E9C" w14:textId="77777777" w:rsidR="009F68C4" w:rsidRDefault="009F68C4" w:rsidP="002844C2">
      <w:pPr>
        <w:spacing w:line="232" w:lineRule="auto"/>
        <w:jc w:val="both"/>
      </w:pPr>
    </w:p>
    <w:p w14:paraId="21407CC6" w14:textId="7AF4A11C" w:rsidR="009F68C4" w:rsidRDefault="009F68C4" w:rsidP="002844C2">
      <w:pPr>
        <w:spacing w:line="232" w:lineRule="auto"/>
        <w:jc w:val="both"/>
      </w:pPr>
      <w:r>
        <w:t>Holistic nursing plays a critical role in internal medicine settings, where patients often experience long-term illnesses that demand sustained monitoring and patient-centered care. In surgical contexts, holistic approaches contribute to improved preoperative preparation, pain management, and postoperative recovery by addressing anxiety, fear, and emotional resilience alongside physical healing. Similarly, in community health, holistic nursing supports health promotion, disease prevention, and self-care empowerment by considering social determinants of health, family dynamics, and community resources.</w:t>
      </w:r>
      <w:r w:rsidR="003E17E4" w:rsidRPr="003E17E4">
        <w:rPr>
          <w:rFonts w:hint="cs"/>
          <w:rtl/>
        </w:rPr>
        <w:t xml:space="preserve"> </w:t>
      </w:r>
      <w:r w:rsidR="003E17E4">
        <w:t>[</w:t>
      </w:r>
      <w:r w:rsidR="00DB7FBE">
        <w:t>1</w:t>
      </w:r>
      <w:r w:rsidR="003E17E4">
        <w:t>]</w:t>
      </w:r>
    </w:p>
    <w:p w14:paraId="41FF70F4" w14:textId="77777777" w:rsidR="009F68C4" w:rsidRDefault="009F68C4" w:rsidP="002844C2">
      <w:pPr>
        <w:spacing w:line="232" w:lineRule="auto"/>
        <w:jc w:val="both"/>
      </w:pPr>
    </w:p>
    <w:p w14:paraId="7F9D13E2" w14:textId="409EF43E" w:rsidR="009F68C4" w:rsidRDefault="009F68C4" w:rsidP="002844C2">
      <w:pPr>
        <w:spacing w:line="232" w:lineRule="auto"/>
        <w:jc w:val="both"/>
      </w:pPr>
      <w:r>
        <w:t>Emergency care environments present unique challenges due to time constraints, high patient acuity, and unpredictable conditions. In such settings, holistic nursing enables rapid yet compassionate assessment, ensuring that patients’ immediate physical needs are met while also recognizing psychological trauma, stress responses, and communication needs. The application of holistic principles in emergency care can enhance patient trust, safety, and overall care effectiveness, even in high-pressure situations</w:t>
      </w:r>
      <w:r w:rsidR="003E17E4">
        <w:rPr>
          <w:rFonts w:hint="cs"/>
          <w:rtl/>
        </w:rPr>
        <w:t>.</w:t>
      </w:r>
      <w:r w:rsidR="003E17E4" w:rsidRPr="003E17E4">
        <w:t xml:space="preserve"> </w:t>
      </w:r>
      <w:r w:rsidR="003E17E4">
        <w:t>[</w:t>
      </w:r>
      <w:r w:rsidR="00DB7FBE">
        <w:t>3</w:t>
      </w:r>
      <w:r w:rsidR="003E17E4">
        <w:t>]</w:t>
      </w:r>
    </w:p>
    <w:p w14:paraId="4810BDBC" w14:textId="77777777" w:rsidR="009F68C4" w:rsidRDefault="009F68C4" w:rsidP="002844C2">
      <w:pPr>
        <w:spacing w:line="232" w:lineRule="auto"/>
        <w:jc w:val="both"/>
      </w:pPr>
    </w:p>
    <w:p w14:paraId="2F61356D" w14:textId="77777777" w:rsidR="009F68C4" w:rsidRPr="00D6342A" w:rsidRDefault="009F68C4" w:rsidP="002844C2">
      <w:pPr>
        <w:spacing w:line="232" w:lineRule="auto"/>
        <w:jc w:val="both"/>
      </w:pPr>
    </w:p>
    <w:p w14:paraId="3D99CACE" w14:textId="77777777" w:rsidR="003848B3" w:rsidRPr="00304ECB" w:rsidRDefault="003848B3" w:rsidP="002844C2">
      <w:pPr>
        <w:spacing w:line="232" w:lineRule="auto"/>
        <w:jc w:val="both"/>
        <w:rPr>
          <w:b/>
          <w:bCs/>
          <w:sz w:val="22"/>
          <w:szCs w:val="22"/>
          <w:rtl/>
        </w:rPr>
      </w:pPr>
      <w:r w:rsidRPr="00304ECB">
        <w:rPr>
          <w:b/>
          <w:bCs/>
          <w:sz w:val="22"/>
          <w:szCs w:val="22"/>
        </w:rPr>
        <w:t>1.</w:t>
      </w:r>
      <w:r>
        <w:rPr>
          <w:b/>
          <w:bCs/>
          <w:sz w:val="22"/>
          <w:szCs w:val="22"/>
        </w:rPr>
        <w:t>2</w:t>
      </w:r>
      <w:r w:rsidRPr="00304ECB">
        <w:rPr>
          <w:b/>
          <w:bCs/>
          <w:sz w:val="22"/>
          <w:szCs w:val="22"/>
        </w:rPr>
        <w:t xml:space="preserve"> </w:t>
      </w:r>
      <w:r w:rsidRPr="00304ECB">
        <w:rPr>
          <w:b/>
          <w:bCs/>
          <w:sz w:val="22"/>
          <w:szCs w:val="22"/>
          <w:lang w:val="en-GB"/>
        </w:rPr>
        <w:t>Background of the Topic</w:t>
      </w:r>
    </w:p>
    <w:p w14:paraId="72063DDE" w14:textId="7ABF965B" w:rsidR="009F68C4" w:rsidRPr="009F68C4" w:rsidRDefault="009F68C4" w:rsidP="002844C2">
      <w:pPr>
        <w:spacing w:line="232" w:lineRule="auto"/>
        <w:jc w:val="both"/>
        <w:rPr>
          <w:rFonts w:eastAsia="SimSun"/>
          <w:lang w:eastAsia="zh-CN"/>
        </w:rPr>
      </w:pPr>
    </w:p>
    <w:p w14:paraId="74806FCC" w14:textId="583BC46A" w:rsidR="009F68C4" w:rsidRPr="009F68C4" w:rsidRDefault="009F68C4" w:rsidP="002844C2">
      <w:pPr>
        <w:spacing w:line="232" w:lineRule="auto"/>
        <w:jc w:val="both"/>
        <w:rPr>
          <w:rFonts w:eastAsia="SimSun"/>
          <w:lang w:eastAsia="zh-CN"/>
        </w:rPr>
      </w:pPr>
      <w:r w:rsidRPr="009F68C4">
        <w:rPr>
          <w:rFonts w:eastAsia="SimSun"/>
          <w:lang w:eastAsia="zh-CN"/>
        </w:rPr>
        <w:t>The concept of holistic nursing has its roots in traditional healing practices and early nursing theories that emphasized the interconnectedness of mind, body, and environment. Pioneers such as Florence Nightingale highlighted the importance of environmental, psychological, and social factors in patient recovery, laying the foundation for a holistic perspective in nursing care. Over time, holistic nursing evolved as a response to the growing recognition that effective healthcare extends beyond the treatment of physical illness and must address the broader dimensions of human experience</w:t>
      </w:r>
      <w:r w:rsidR="003E17E4">
        <w:rPr>
          <w:rFonts w:eastAsia="SimSun" w:hint="cs"/>
          <w:rtl/>
          <w:lang w:eastAsia="zh-CN"/>
        </w:rPr>
        <w:t>.</w:t>
      </w:r>
      <w:r w:rsidR="003E17E4" w:rsidRPr="003E17E4">
        <w:t xml:space="preserve"> </w:t>
      </w:r>
      <w:r w:rsidR="003E17E4">
        <w:t>[2]</w:t>
      </w:r>
    </w:p>
    <w:p w14:paraId="7E4DD293" w14:textId="77777777" w:rsidR="009F68C4" w:rsidRPr="009F68C4" w:rsidRDefault="009F68C4" w:rsidP="002844C2">
      <w:pPr>
        <w:spacing w:line="232" w:lineRule="auto"/>
        <w:jc w:val="both"/>
        <w:rPr>
          <w:rFonts w:eastAsia="SimSun"/>
          <w:lang w:eastAsia="zh-CN"/>
        </w:rPr>
      </w:pPr>
    </w:p>
    <w:p w14:paraId="0A946025" w14:textId="5D1F1896" w:rsidR="009F68C4" w:rsidRPr="009F68C4" w:rsidRDefault="009F68C4" w:rsidP="002844C2">
      <w:pPr>
        <w:spacing w:line="232" w:lineRule="auto"/>
        <w:jc w:val="both"/>
        <w:rPr>
          <w:rFonts w:eastAsia="SimSun"/>
          <w:lang w:eastAsia="zh-CN"/>
        </w:rPr>
      </w:pPr>
      <w:r w:rsidRPr="009F68C4">
        <w:rPr>
          <w:rFonts w:eastAsia="SimSun"/>
          <w:lang w:eastAsia="zh-CN"/>
        </w:rPr>
        <w:t>During the twentieth century, rapid advances in biomedical science significantly transformed healthcare delivery. While these developments improved diagnostic accuracy and treatment effectiveness, they also contributed to a more fragmented approach to patient care, often prioritizing disease-focused interventions over person-centered considerations. This fragmentation revealed critical gaps in addressing patients’ emotional well-being, social support systems, cultural beliefs, and spiritual needs, particularly among individuals with complex and chronic health conditions.</w:t>
      </w:r>
      <w:r w:rsidR="003E17E4" w:rsidRPr="003E17E4">
        <w:rPr>
          <w:rFonts w:hint="cs"/>
          <w:rtl/>
        </w:rPr>
        <w:t xml:space="preserve"> </w:t>
      </w:r>
      <w:r w:rsidR="003E17E4">
        <w:t>[</w:t>
      </w:r>
      <w:r w:rsidR="00DB7FBE">
        <w:t>1</w:t>
      </w:r>
      <w:r w:rsidR="003E17E4">
        <w:rPr>
          <w:rFonts w:hint="cs"/>
          <w:rtl/>
          <w:lang w:bidi="fa-IR"/>
        </w:rPr>
        <w:t xml:space="preserve"> [</w:t>
      </w:r>
    </w:p>
    <w:p w14:paraId="5FB01CDA" w14:textId="77777777" w:rsidR="009F68C4" w:rsidRPr="009F68C4" w:rsidRDefault="009F68C4" w:rsidP="002844C2">
      <w:pPr>
        <w:spacing w:line="232" w:lineRule="auto"/>
        <w:jc w:val="both"/>
        <w:rPr>
          <w:rFonts w:eastAsia="SimSun"/>
          <w:lang w:eastAsia="zh-CN"/>
        </w:rPr>
      </w:pPr>
    </w:p>
    <w:p w14:paraId="7640DD9F" w14:textId="32BC25B2" w:rsidR="009F68C4" w:rsidRPr="009F68C4" w:rsidRDefault="009F68C4" w:rsidP="002844C2">
      <w:pPr>
        <w:spacing w:line="232" w:lineRule="auto"/>
        <w:jc w:val="both"/>
        <w:rPr>
          <w:rFonts w:eastAsia="SimSun"/>
          <w:lang w:eastAsia="zh-CN"/>
        </w:rPr>
      </w:pPr>
      <w:r w:rsidRPr="009F68C4">
        <w:rPr>
          <w:rFonts w:eastAsia="SimSun"/>
          <w:lang w:eastAsia="zh-CN"/>
        </w:rPr>
        <w:t>The relevance of holistic nursing is especially evident across diverse healthcare settings. In internal medicine, holistic approaches support long-term disease management and patient engagement. In surgical care, attention to psychological preparedness and postoperative adaptation enhances recovery processes. In community health, holistic nursing addresses social determinants of health and promotes preventive care strategies. Similarly, in emergency care, holistic principles guide rapid assessment while maintaining respect for patient dignity and emotional needs.</w:t>
      </w:r>
      <w:r w:rsidR="003E17E4" w:rsidRPr="003E17E4">
        <w:rPr>
          <w:rFonts w:hint="cs"/>
          <w:rtl/>
        </w:rPr>
        <w:t xml:space="preserve"> </w:t>
      </w:r>
      <w:r w:rsidR="003E17E4">
        <w:t>[</w:t>
      </w:r>
      <w:r w:rsidR="00DB7FBE">
        <w:t>3</w:t>
      </w:r>
      <w:r w:rsidR="003E17E4">
        <w:t>]</w:t>
      </w:r>
    </w:p>
    <w:p w14:paraId="4B12E0B8" w14:textId="77777777" w:rsidR="009F68C4" w:rsidRPr="009F68C4" w:rsidRDefault="009F68C4" w:rsidP="002844C2">
      <w:pPr>
        <w:spacing w:line="232" w:lineRule="auto"/>
        <w:jc w:val="both"/>
        <w:rPr>
          <w:rFonts w:eastAsia="SimSun"/>
          <w:lang w:eastAsia="zh-CN"/>
        </w:rPr>
      </w:pPr>
    </w:p>
    <w:p w14:paraId="7CE38960" w14:textId="2ACF2B0D" w:rsidR="009F68C4" w:rsidRDefault="009F68C4" w:rsidP="002844C2">
      <w:pPr>
        <w:spacing w:line="232" w:lineRule="auto"/>
        <w:jc w:val="both"/>
        <w:rPr>
          <w:rtl/>
        </w:rPr>
      </w:pPr>
      <w:r w:rsidRPr="009F68C4">
        <w:rPr>
          <w:rFonts w:eastAsia="SimSun"/>
          <w:lang w:eastAsia="zh-CN"/>
        </w:rPr>
        <w:t>As healthcare systems continue to face increasing complexity, holistic nursing has gained recognition as an essential component of high-quality care. International nursing organizations and professional bodies have emphasized holistic and patient-centered approaches as core standards of nursing practice. Understanding the historical development and contextual significance of holistic nursing provides a critical foundation for examining its application in managing complex patient needs across clinical and community-based settings.</w:t>
      </w:r>
      <w:r w:rsidR="003E17E4" w:rsidRPr="003E17E4">
        <w:rPr>
          <w:rFonts w:hint="cs"/>
          <w:rtl/>
        </w:rPr>
        <w:t xml:space="preserve"> </w:t>
      </w:r>
      <w:r w:rsidR="003E17E4">
        <w:t>[</w:t>
      </w:r>
      <w:r w:rsidR="00DB7FBE">
        <w:t>4</w:t>
      </w:r>
      <w:r w:rsidR="003E17E4">
        <w:t>]</w:t>
      </w:r>
    </w:p>
    <w:p w14:paraId="3C9EF078" w14:textId="77777777" w:rsidR="003E17E4" w:rsidRDefault="003E17E4" w:rsidP="002844C2">
      <w:pPr>
        <w:spacing w:line="232" w:lineRule="auto"/>
        <w:jc w:val="both"/>
        <w:rPr>
          <w:lang w:bidi="fa-IR"/>
        </w:rPr>
      </w:pPr>
    </w:p>
    <w:p w14:paraId="4F6D6E0B" w14:textId="22926293" w:rsidR="003E17E4" w:rsidRDefault="003E17E4" w:rsidP="002844C2">
      <w:pPr>
        <w:spacing w:line="232" w:lineRule="auto"/>
        <w:jc w:val="both"/>
        <w:rPr>
          <w:rFonts w:eastAsia="SimSun"/>
          <w:lang w:eastAsia="zh-CN"/>
        </w:rPr>
      </w:pPr>
    </w:p>
    <w:p w14:paraId="64DC75B2" w14:textId="730CE47A" w:rsidR="002844C2" w:rsidRDefault="002844C2" w:rsidP="002844C2">
      <w:pPr>
        <w:spacing w:line="232" w:lineRule="auto"/>
        <w:jc w:val="both"/>
        <w:rPr>
          <w:rFonts w:eastAsia="SimSun"/>
          <w:lang w:eastAsia="zh-CN"/>
        </w:rPr>
      </w:pPr>
    </w:p>
    <w:p w14:paraId="50A6127B" w14:textId="77777777" w:rsidR="002844C2" w:rsidRDefault="002844C2" w:rsidP="002844C2">
      <w:pPr>
        <w:spacing w:line="232" w:lineRule="auto"/>
        <w:jc w:val="both"/>
        <w:rPr>
          <w:rFonts w:eastAsia="SimSun"/>
          <w:rtl/>
          <w:lang w:eastAsia="zh-CN"/>
        </w:rPr>
      </w:pPr>
    </w:p>
    <w:p w14:paraId="7BAFFDB7" w14:textId="77777777" w:rsidR="003848B3" w:rsidRDefault="003848B3" w:rsidP="002844C2">
      <w:pPr>
        <w:spacing w:line="232" w:lineRule="auto"/>
        <w:jc w:val="both"/>
        <w:rPr>
          <w:b/>
          <w:bCs/>
          <w:rtl/>
        </w:rPr>
      </w:pPr>
    </w:p>
    <w:p w14:paraId="29A544C0" w14:textId="77777777" w:rsidR="003848B3" w:rsidRPr="00304ECB" w:rsidRDefault="003848B3" w:rsidP="002844C2">
      <w:pPr>
        <w:spacing w:line="232" w:lineRule="auto"/>
        <w:jc w:val="both"/>
        <w:rPr>
          <w:b/>
          <w:bCs/>
          <w:sz w:val="22"/>
          <w:szCs w:val="22"/>
          <w:rtl/>
        </w:rPr>
      </w:pPr>
      <w:bookmarkStart w:id="7" w:name="_Hlk214235122"/>
      <w:r w:rsidRPr="00304ECB">
        <w:rPr>
          <w:b/>
          <w:bCs/>
          <w:sz w:val="22"/>
          <w:szCs w:val="22"/>
        </w:rPr>
        <w:t>1.</w:t>
      </w:r>
      <w:r>
        <w:rPr>
          <w:b/>
          <w:bCs/>
          <w:sz w:val="22"/>
          <w:szCs w:val="22"/>
        </w:rPr>
        <w:t>3</w:t>
      </w:r>
      <w:r w:rsidRPr="00304ECB">
        <w:rPr>
          <w:b/>
          <w:bCs/>
          <w:sz w:val="22"/>
          <w:szCs w:val="22"/>
        </w:rPr>
        <w:t xml:space="preserve"> </w:t>
      </w:r>
      <w:r w:rsidRPr="00304ECB">
        <w:rPr>
          <w:b/>
          <w:bCs/>
          <w:sz w:val="22"/>
          <w:szCs w:val="22"/>
          <w:lang w:val="en-GB"/>
        </w:rPr>
        <w:t>Problem Statement</w:t>
      </w:r>
    </w:p>
    <w:p w14:paraId="517CB536" w14:textId="5C480237" w:rsidR="009F68C4" w:rsidRDefault="009F68C4" w:rsidP="002844C2">
      <w:pPr>
        <w:spacing w:line="232" w:lineRule="auto"/>
        <w:jc w:val="both"/>
      </w:pPr>
      <w:bookmarkStart w:id="8" w:name="_Hlk214235235"/>
      <w:bookmarkEnd w:id="7"/>
    </w:p>
    <w:p w14:paraId="3840C75D" w14:textId="432A27E7" w:rsidR="009F68C4" w:rsidRDefault="009F68C4" w:rsidP="002844C2">
      <w:pPr>
        <w:spacing w:line="232" w:lineRule="auto"/>
        <w:jc w:val="both"/>
      </w:pPr>
      <w:r>
        <w:t>Despite significant advances in medical technology and healthcare delivery, many patients continue to experience unmet needs that are physical, psychological, social, and spiritual in nature. Traditional, fragmented care approaches often focus narrowly on treating diseases or symptoms, neglecting the broader aspects of patient well-being. As a result, patients with complex conditions—including multiple comorbidities, chronic illnesses, or psychosocial challenges—may receive care that is insufficiently coordinated, personalized, or compassionate.</w:t>
      </w:r>
      <w:r w:rsidR="003E17E4" w:rsidRPr="003E17E4">
        <w:rPr>
          <w:rFonts w:hint="cs"/>
          <w:rtl/>
        </w:rPr>
        <w:t xml:space="preserve"> </w:t>
      </w:r>
      <w:r w:rsidR="003E17E4">
        <w:t>[</w:t>
      </w:r>
      <w:r w:rsidR="00DB7FBE">
        <w:t>4</w:t>
      </w:r>
      <w:r w:rsidR="003E17E4">
        <w:t>]</w:t>
      </w:r>
    </w:p>
    <w:p w14:paraId="282D0018" w14:textId="77777777" w:rsidR="009F68C4" w:rsidRDefault="009F68C4" w:rsidP="002844C2">
      <w:pPr>
        <w:spacing w:line="232" w:lineRule="auto"/>
        <w:jc w:val="both"/>
      </w:pPr>
    </w:p>
    <w:p w14:paraId="6169733B" w14:textId="261C978E" w:rsidR="009F68C4" w:rsidRDefault="009F68C4" w:rsidP="002844C2">
      <w:pPr>
        <w:spacing w:line="232" w:lineRule="auto"/>
        <w:jc w:val="both"/>
      </w:pPr>
      <w:r>
        <w:t>This problem is particularly evident in diverse healthcare settings. In internal medicine, patients with long-term illnesses often require continuous monitoring and holistic support that goes beyond routine clinical interventions. In surgical care, patients face not only physical recovery but also anxiety, fear, and emotional stress, which are frequently overlooked. Community health settings involve a broader spectrum of social determinants that influence patient outcomes, while emergency care requires rapid assessment without compromising the attention to psychological and emotional needs</w:t>
      </w:r>
      <w:r w:rsidR="003E17E4">
        <w:rPr>
          <w:rFonts w:hint="cs"/>
          <w:rtl/>
        </w:rPr>
        <w:t>.</w:t>
      </w:r>
      <w:r w:rsidR="003E17E4" w:rsidRPr="003E17E4">
        <w:t xml:space="preserve"> </w:t>
      </w:r>
      <w:r w:rsidR="003E17E4">
        <w:t>[2]</w:t>
      </w:r>
    </w:p>
    <w:p w14:paraId="25768876" w14:textId="77777777" w:rsidR="009F68C4" w:rsidRDefault="009F68C4" w:rsidP="002844C2">
      <w:pPr>
        <w:spacing w:line="232" w:lineRule="auto"/>
        <w:jc w:val="both"/>
      </w:pPr>
    </w:p>
    <w:p w14:paraId="6CDA5EEB" w14:textId="7AEA3EAA" w:rsidR="009F68C4" w:rsidRDefault="009F68C4" w:rsidP="002844C2">
      <w:pPr>
        <w:spacing w:line="232" w:lineRule="auto"/>
        <w:jc w:val="both"/>
        <w:rPr>
          <w:rtl/>
        </w:rPr>
      </w:pPr>
      <w:r>
        <w:t>Consequently, there is a critical need to implement holistic nursing approaches that address these multidimensional patient needs, integrating clinical expertise with patient-centered, compassionate care. Understanding and addressing this gap is essential for improving health outcomes, enhancing patient satisfaction, and promoting the professional development of nurses across all healthcare environments.</w:t>
      </w:r>
      <w:r w:rsidR="003E17E4" w:rsidRPr="003E17E4">
        <w:rPr>
          <w:rFonts w:hint="cs"/>
          <w:rtl/>
        </w:rPr>
        <w:t xml:space="preserve"> </w:t>
      </w:r>
      <w:r w:rsidR="003E17E4">
        <w:t>[</w:t>
      </w:r>
      <w:r w:rsidR="00DB7FBE">
        <w:t>5</w:t>
      </w:r>
      <w:r w:rsidR="003E17E4">
        <w:t>]</w:t>
      </w:r>
    </w:p>
    <w:p w14:paraId="33E6618D" w14:textId="77777777" w:rsidR="009F68C4" w:rsidRDefault="009F68C4" w:rsidP="002844C2">
      <w:pPr>
        <w:spacing w:line="232" w:lineRule="auto"/>
        <w:jc w:val="both"/>
        <w:rPr>
          <w:b/>
          <w:bCs/>
          <w:sz w:val="22"/>
          <w:szCs w:val="22"/>
          <w:rtl/>
        </w:rPr>
      </w:pPr>
    </w:p>
    <w:p w14:paraId="6DA851F2" w14:textId="2BF18DD1" w:rsidR="003848B3" w:rsidRPr="00304ECB" w:rsidRDefault="003848B3" w:rsidP="002844C2">
      <w:pPr>
        <w:spacing w:line="232" w:lineRule="auto"/>
        <w:jc w:val="both"/>
        <w:rPr>
          <w:b/>
          <w:bCs/>
          <w:sz w:val="22"/>
          <w:szCs w:val="22"/>
          <w:rtl/>
        </w:rPr>
      </w:pPr>
      <w:r w:rsidRPr="00304ECB">
        <w:rPr>
          <w:b/>
          <w:bCs/>
          <w:sz w:val="22"/>
          <w:szCs w:val="22"/>
        </w:rPr>
        <w:t>1.</w:t>
      </w:r>
      <w:r>
        <w:rPr>
          <w:b/>
          <w:bCs/>
          <w:sz w:val="22"/>
          <w:szCs w:val="22"/>
        </w:rPr>
        <w:t>4</w:t>
      </w:r>
      <w:r w:rsidRPr="00304ECB">
        <w:rPr>
          <w:b/>
          <w:bCs/>
          <w:sz w:val="22"/>
          <w:szCs w:val="22"/>
        </w:rPr>
        <w:t xml:space="preserve"> </w:t>
      </w:r>
      <w:r w:rsidRPr="00304ECB">
        <w:rPr>
          <w:b/>
          <w:bCs/>
          <w:sz w:val="22"/>
          <w:szCs w:val="22"/>
          <w:lang w:val="en-GB"/>
        </w:rPr>
        <w:t>Significance of the Study</w:t>
      </w:r>
    </w:p>
    <w:bookmarkEnd w:id="8"/>
    <w:p w14:paraId="765AC7A3" w14:textId="6BB2B69C" w:rsidR="009F68C4" w:rsidRDefault="009F68C4" w:rsidP="002844C2">
      <w:pPr>
        <w:spacing w:line="232" w:lineRule="auto"/>
        <w:jc w:val="both"/>
      </w:pPr>
    </w:p>
    <w:p w14:paraId="13A9AF47" w14:textId="5E79B8A7" w:rsidR="009F68C4" w:rsidRDefault="009F68C4" w:rsidP="002844C2">
      <w:pPr>
        <w:spacing w:line="232" w:lineRule="auto"/>
        <w:jc w:val="both"/>
      </w:pPr>
      <w:r>
        <w:t>The significance of this study lies in its potential to enhance understanding and implementation of holistic nursing practices across diverse healthcare settings. By examining how holistic approaches can be applied to internal medicine, surgical care, community health, and emergency services, the study provides insights into addressing the multidimensional needs of patients more effectively.</w:t>
      </w:r>
      <w:r w:rsidR="003E17E4" w:rsidRPr="003E17E4">
        <w:t xml:space="preserve"> </w:t>
      </w:r>
      <w:r w:rsidR="003E17E4">
        <w:t>[</w:t>
      </w:r>
      <w:r w:rsidR="00DB7FBE">
        <w:t>5</w:t>
      </w:r>
      <w:r w:rsidR="003E17E4">
        <w:t>]</w:t>
      </w:r>
    </w:p>
    <w:p w14:paraId="6FB60265" w14:textId="77777777" w:rsidR="009F68C4" w:rsidRDefault="009F68C4" w:rsidP="002844C2">
      <w:pPr>
        <w:spacing w:line="232" w:lineRule="auto"/>
        <w:jc w:val="both"/>
      </w:pPr>
    </w:p>
    <w:p w14:paraId="3486C119" w14:textId="6A9778DE" w:rsidR="009F68C4" w:rsidRDefault="009F68C4" w:rsidP="002844C2">
      <w:pPr>
        <w:spacing w:line="232" w:lineRule="auto"/>
        <w:jc w:val="both"/>
      </w:pPr>
      <w:r>
        <w:t>Holistic nursing emphasizes patient-centered care, integrating physical, psychological, social, and spiritual aspects of health. Understanding its importance can improve care quality, promote patient satisfaction, and enhance overall health outcomes. Additionally, this study highlights the role of nurses as central healthcare providers capable of bridging gaps in fragmented care systems, fostering collaboration among healthcare teams, and advocating for patient well-being.</w:t>
      </w:r>
      <w:r w:rsidR="003E17E4" w:rsidRPr="003E17E4">
        <w:rPr>
          <w:rFonts w:hint="cs"/>
          <w:rtl/>
        </w:rPr>
        <w:t xml:space="preserve"> </w:t>
      </w:r>
      <w:r w:rsidR="003E17E4">
        <w:t>[</w:t>
      </w:r>
      <w:r w:rsidR="00DB7FBE">
        <w:t>1</w:t>
      </w:r>
      <w:r w:rsidR="003E17E4">
        <w:t>]</w:t>
      </w:r>
    </w:p>
    <w:p w14:paraId="30AA9ED8" w14:textId="77777777" w:rsidR="009F68C4" w:rsidRDefault="009F68C4" w:rsidP="002844C2">
      <w:pPr>
        <w:spacing w:line="232" w:lineRule="auto"/>
        <w:jc w:val="both"/>
      </w:pPr>
    </w:p>
    <w:p w14:paraId="1A5D58C1" w14:textId="2B29578D" w:rsidR="003848B3" w:rsidRDefault="009F68C4" w:rsidP="002844C2">
      <w:pPr>
        <w:spacing w:line="232" w:lineRule="auto"/>
        <w:jc w:val="both"/>
        <w:rPr>
          <w:rtl/>
        </w:rPr>
      </w:pPr>
      <w:r>
        <w:t>Furthermore, the study contributes to professional nursing development by offering evidence-based strategies and practical recommendations for implementing holistic care in complex clinical and community-based environments. Ultimately, it supports the advancement of healthcare practices that prioritize comprehensive, compassionate, and individualized care, aligning with contemporary standards and expectations in global healthcare systems.</w:t>
      </w:r>
      <w:r w:rsidR="003E17E4" w:rsidRPr="003E17E4">
        <w:rPr>
          <w:rFonts w:hint="cs"/>
          <w:rtl/>
        </w:rPr>
        <w:t xml:space="preserve"> </w:t>
      </w:r>
      <w:r w:rsidR="003E17E4">
        <w:rPr>
          <w:rFonts w:hint="cs"/>
          <w:rtl/>
        </w:rPr>
        <w:t>]</w:t>
      </w:r>
      <w:r w:rsidR="003E17E4">
        <w:t>3</w:t>
      </w:r>
      <w:r w:rsidR="003E17E4">
        <w:rPr>
          <w:rFonts w:hint="cs"/>
          <w:rtl/>
          <w:lang w:bidi="fa-IR"/>
        </w:rPr>
        <w:t>[</w:t>
      </w:r>
    </w:p>
    <w:p w14:paraId="3156AAC2" w14:textId="77777777" w:rsidR="009F68C4" w:rsidRDefault="009F68C4" w:rsidP="002844C2">
      <w:pPr>
        <w:spacing w:line="232" w:lineRule="auto"/>
        <w:jc w:val="both"/>
        <w:rPr>
          <w:rtl/>
        </w:rPr>
      </w:pPr>
    </w:p>
    <w:p w14:paraId="0A229B44" w14:textId="77777777" w:rsidR="003848B3" w:rsidRPr="00304ECB" w:rsidRDefault="003848B3" w:rsidP="002844C2">
      <w:pPr>
        <w:spacing w:line="232" w:lineRule="auto"/>
        <w:jc w:val="both"/>
        <w:rPr>
          <w:b/>
          <w:bCs/>
          <w:sz w:val="22"/>
          <w:szCs w:val="22"/>
          <w:rtl/>
        </w:rPr>
      </w:pPr>
      <w:r w:rsidRPr="00304ECB">
        <w:rPr>
          <w:b/>
          <w:bCs/>
          <w:sz w:val="22"/>
          <w:szCs w:val="22"/>
        </w:rPr>
        <w:t>1.</w:t>
      </w:r>
      <w:r>
        <w:rPr>
          <w:b/>
          <w:bCs/>
          <w:sz w:val="22"/>
          <w:szCs w:val="22"/>
        </w:rPr>
        <w:t>5</w:t>
      </w:r>
      <w:r w:rsidRPr="00304ECB">
        <w:rPr>
          <w:b/>
          <w:bCs/>
          <w:sz w:val="22"/>
          <w:szCs w:val="22"/>
        </w:rPr>
        <w:t xml:space="preserve"> </w:t>
      </w:r>
      <w:bookmarkStart w:id="9" w:name="_Hlk214235476"/>
      <w:r w:rsidRPr="00304ECB">
        <w:rPr>
          <w:b/>
          <w:bCs/>
          <w:sz w:val="22"/>
          <w:szCs w:val="22"/>
          <w:lang w:val="en-GB"/>
        </w:rPr>
        <w:t>Purpose of the Study</w:t>
      </w:r>
    </w:p>
    <w:bookmarkEnd w:id="9"/>
    <w:p w14:paraId="7E29A953" w14:textId="77777777" w:rsidR="009F68C4" w:rsidRDefault="009F68C4" w:rsidP="002844C2">
      <w:pPr>
        <w:spacing w:line="232" w:lineRule="auto"/>
        <w:jc w:val="both"/>
      </w:pPr>
    </w:p>
    <w:p w14:paraId="1F51CF5D" w14:textId="77777777" w:rsidR="009F68C4" w:rsidRDefault="009F68C4" w:rsidP="002844C2">
      <w:pPr>
        <w:spacing w:line="232" w:lineRule="auto"/>
        <w:jc w:val="both"/>
      </w:pPr>
      <w:r>
        <w:t>The primary purpose of this study is to explore the role and effectiveness of holistic nursing approaches in managing complex patient needs across various healthcare settings. Specifically, the study aims to examine how integrating physical, psychological, social, and spiritual aspects of care can improve patient outcomes, enhance satisfaction, and promote overall well-being.</w:t>
      </w:r>
    </w:p>
    <w:p w14:paraId="208CE027" w14:textId="77777777" w:rsidR="009F68C4" w:rsidRDefault="009F68C4" w:rsidP="002844C2">
      <w:pPr>
        <w:spacing w:line="232" w:lineRule="auto"/>
        <w:jc w:val="both"/>
      </w:pPr>
    </w:p>
    <w:p w14:paraId="70E41DAC" w14:textId="77777777" w:rsidR="009F68C4" w:rsidRDefault="009F68C4" w:rsidP="002844C2">
      <w:pPr>
        <w:spacing w:line="232" w:lineRule="auto"/>
        <w:jc w:val="both"/>
        <w:rPr>
          <w:rtl/>
        </w:rPr>
      </w:pPr>
      <w:r>
        <w:t>Additionally, the study seeks to identify practical strategies for implementing holistic nursing practices in internal medicine, surgical care, community health, and emergency services. By doing so, it aims to provide nurses and healthcare professionals with evidence-based guidance to address the multidimensional needs of patients more effectively, improve care coordination, and foster a patient-centered approach within diverse clinical and community-based environments.</w:t>
      </w:r>
    </w:p>
    <w:p w14:paraId="16F8CB83" w14:textId="1094C28A" w:rsidR="003848B3" w:rsidRDefault="003848B3" w:rsidP="002844C2">
      <w:pPr>
        <w:spacing w:line="232" w:lineRule="auto"/>
        <w:jc w:val="both"/>
        <w:rPr>
          <w:rtl/>
        </w:rPr>
      </w:pPr>
    </w:p>
    <w:p w14:paraId="35F7E14E" w14:textId="77777777" w:rsidR="009F68C4" w:rsidRDefault="009F68C4" w:rsidP="002844C2">
      <w:pPr>
        <w:spacing w:line="232" w:lineRule="auto"/>
        <w:jc w:val="both"/>
      </w:pPr>
    </w:p>
    <w:p w14:paraId="5DA95801" w14:textId="342386D8" w:rsidR="003848B3" w:rsidRDefault="003848B3" w:rsidP="002844C2">
      <w:pPr>
        <w:spacing w:line="232" w:lineRule="auto"/>
        <w:jc w:val="both"/>
      </w:pPr>
    </w:p>
    <w:p w14:paraId="51F8E70E" w14:textId="54C4F514" w:rsidR="003E17E4" w:rsidRDefault="003E17E4" w:rsidP="002844C2">
      <w:pPr>
        <w:spacing w:line="232" w:lineRule="auto"/>
        <w:jc w:val="both"/>
      </w:pPr>
    </w:p>
    <w:p w14:paraId="22FAD6CF" w14:textId="0C0F952D" w:rsidR="003E17E4" w:rsidRDefault="003E17E4" w:rsidP="002844C2">
      <w:pPr>
        <w:spacing w:line="232" w:lineRule="auto"/>
        <w:jc w:val="both"/>
      </w:pPr>
    </w:p>
    <w:p w14:paraId="4CDA87E2" w14:textId="769BCD34" w:rsidR="003E17E4" w:rsidRDefault="003E17E4" w:rsidP="002844C2">
      <w:pPr>
        <w:spacing w:line="232" w:lineRule="auto"/>
        <w:jc w:val="both"/>
      </w:pPr>
    </w:p>
    <w:p w14:paraId="521C3781" w14:textId="1F8A3432" w:rsidR="003E17E4" w:rsidRDefault="003E17E4" w:rsidP="002844C2">
      <w:pPr>
        <w:spacing w:line="232" w:lineRule="auto"/>
        <w:jc w:val="both"/>
      </w:pPr>
    </w:p>
    <w:p w14:paraId="14011DF6" w14:textId="77777777" w:rsidR="003E17E4" w:rsidRDefault="003E17E4" w:rsidP="002844C2">
      <w:pPr>
        <w:spacing w:line="232" w:lineRule="auto"/>
        <w:jc w:val="both"/>
      </w:pPr>
    </w:p>
    <w:p w14:paraId="17F4AF73" w14:textId="77777777" w:rsidR="003848B3" w:rsidRDefault="003848B3" w:rsidP="002844C2">
      <w:pPr>
        <w:spacing w:line="232" w:lineRule="auto"/>
        <w:jc w:val="both"/>
        <w:rPr>
          <w:rtl/>
        </w:rPr>
      </w:pPr>
    </w:p>
    <w:p w14:paraId="20FB8853" w14:textId="77777777" w:rsidR="003848B3" w:rsidRPr="00304ECB" w:rsidRDefault="003848B3" w:rsidP="002844C2">
      <w:pPr>
        <w:spacing w:line="232" w:lineRule="auto"/>
        <w:jc w:val="both"/>
        <w:rPr>
          <w:b/>
          <w:bCs/>
          <w:sz w:val="24"/>
          <w:szCs w:val="24"/>
          <w:lang w:val="en-GB"/>
        </w:rPr>
      </w:pPr>
      <w:r w:rsidRPr="00304ECB">
        <w:rPr>
          <w:b/>
          <w:bCs/>
          <w:sz w:val="24"/>
          <w:szCs w:val="24"/>
        </w:rPr>
        <w:t>2.</w:t>
      </w:r>
      <w:r w:rsidRPr="00304ECB">
        <w:rPr>
          <w:b/>
          <w:bCs/>
          <w:sz w:val="24"/>
          <w:szCs w:val="24"/>
          <w:lang w:val="en-GB"/>
        </w:rPr>
        <w:t xml:space="preserve">Body of paper </w:t>
      </w:r>
    </w:p>
    <w:p w14:paraId="7547E67B" w14:textId="77777777" w:rsidR="009F68C4" w:rsidRDefault="009F68C4" w:rsidP="002844C2">
      <w:pPr>
        <w:spacing w:line="232" w:lineRule="auto"/>
        <w:jc w:val="both"/>
      </w:pPr>
    </w:p>
    <w:p w14:paraId="6261E37C" w14:textId="2330FE4B" w:rsidR="009F68C4" w:rsidRDefault="009F68C4" w:rsidP="002844C2">
      <w:pPr>
        <w:spacing w:line="232" w:lineRule="auto"/>
        <w:jc w:val="both"/>
      </w:pPr>
      <w:r>
        <w:t>The body of this paper focuses on the theoretical and practical aspects of holistic nursing in managing complex patient needs. It is structured into four main sections: internal medicine, surgical care, community health, and emergency services. Each section examines how holistic principles can be applied to improve patient outcomes, enhance satisfaction, and promote overall well-being.</w:t>
      </w:r>
      <w:r w:rsidR="003E17E4" w:rsidRPr="003E17E4">
        <w:rPr>
          <w:rFonts w:hint="cs"/>
          <w:rtl/>
        </w:rPr>
        <w:t xml:space="preserve"> </w:t>
      </w:r>
      <w:r w:rsidR="003E17E4">
        <w:rPr>
          <w:rFonts w:hint="cs"/>
          <w:rtl/>
        </w:rPr>
        <w:t>]</w:t>
      </w:r>
      <w:r w:rsidR="003E17E4">
        <w:t>6</w:t>
      </w:r>
      <w:r w:rsidR="003E17E4">
        <w:rPr>
          <w:rFonts w:hint="cs"/>
          <w:rtl/>
          <w:lang w:bidi="fa-IR"/>
        </w:rPr>
        <w:t>[</w:t>
      </w:r>
    </w:p>
    <w:p w14:paraId="6060EDFA" w14:textId="77777777" w:rsidR="009F68C4" w:rsidRDefault="009F68C4" w:rsidP="002844C2">
      <w:pPr>
        <w:spacing w:line="232" w:lineRule="auto"/>
        <w:jc w:val="both"/>
      </w:pPr>
    </w:p>
    <w:p w14:paraId="0196792C" w14:textId="19861358" w:rsidR="009F68C4" w:rsidRDefault="009F68C4" w:rsidP="002844C2">
      <w:pPr>
        <w:spacing w:line="232" w:lineRule="auto"/>
        <w:jc w:val="both"/>
      </w:pPr>
      <w:r>
        <w:t>In internal medicine, holistic nursing supports long-term disease management, patient education, and emotional support, emphasizing individualized care plans. In surgical care, it addresses preoperative preparation, pain management, psychological readiness, and postoperative recovery, ensuring both physical and emotional needs are met. Community health applications highlight preventive care, social determinants of health, family involvement, and health promotion programs. Emergency care emphasizes rapid, patient-centered assessment, balancing urgent physical interventions with attention to psychological and emotional needs.</w:t>
      </w:r>
      <w:r w:rsidR="003E17E4" w:rsidRPr="003E17E4">
        <w:rPr>
          <w:rFonts w:hint="cs"/>
          <w:rtl/>
        </w:rPr>
        <w:t xml:space="preserve"> </w:t>
      </w:r>
      <w:r w:rsidR="00DB7FBE">
        <w:t>[5]</w:t>
      </w:r>
    </w:p>
    <w:p w14:paraId="04B34F4D" w14:textId="77777777" w:rsidR="009F68C4" w:rsidRDefault="009F68C4" w:rsidP="002844C2">
      <w:pPr>
        <w:spacing w:line="232" w:lineRule="auto"/>
        <w:jc w:val="both"/>
      </w:pPr>
    </w:p>
    <w:p w14:paraId="423E500E" w14:textId="0DA93960" w:rsidR="003848B3" w:rsidRDefault="009F68C4" w:rsidP="002844C2">
      <w:pPr>
        <w:spacing w:line="232" w:lineRule="auto"/>
        <w:jc w:val="both"/>
        <w:rPr>
          <w:rtl/>
        </w:rPr>
      </w:pPr>
      <w:r>
        <w:t>Throughout these sections, the integration of holistic nursing principles demonstrates the importance of treating the patient as a whole, coordinating care among interdisciplinary teams, and applying evidence-based strategies to complex clinical scenarios.</w:t>
      </w:r>
    </w:p>
    <w:p w14:paraId="300AC44F" w14:textId="77777777" w:rsidR="009F68C4" w:rsidRDefault="009F68C4" w:rsidP="002844C2">
      <w:pPr>
        <w:spacing w:line="232" w:lineRule="auto"/>
        <w:jc w:val="both"/>
        <w:rPr>
          <w:rtl/>
        </w:rPr>
      </w:pPr>
    </w:p>
    <w:p w14:paraId="6B91EF71" w14:textId="77777777" w:rsidR="003848B3" w:rsidRPr="00304ECB" w:rsidRDefault="003848B3" w:rsidP="002844C2">
      <w:pPr>
        <w:spacing w:line="232" w:lineRule="auto"/>
        <w:jc w:val="both"/>
        <w:rPr>
          <w:b/>
          <w:bCs/>
          <w:sz w:val="22"/>
          <w:szCs w:val="22"/>
          <w:rtl/>
        </w:rPr>
      </w:pPr>
      <w:r w:rsidRPr="00304ECB">
        <w:rPr>
          <w:b/>
          <w:bCs/>
          <w:sz w:val="22"/>
          <w:szCs w:val="22"/>
        </w:rPr>
        <w:t xml:space="preserve">2.1 </w:t>
      </w:r>
      <w:r w:rsidRPr="00304ECB">
        <w:rPr>
          <w:b/>
          <w:bCs/>
          <w:sz w:val="22"/>
          <w:szCs w:val="22"/>
          <w:lang w:val="en-GB"/>
        </w:rPr>
        <w:t>Research Method</w:t>
      </w:r>
    </w:p>
    <w:p w14:paraId="7AA3839F" w14:textId="77777777" w:rsidR="009F68C4" w:rsidRDefault="009F68C4" w:rsidP="002844C2">
      <w:pPr>
        <w:spacing w:line="232" w:lineRule="auto"/>
        <w:jc w:val="both"/>
      </w:pPr>
    </w:p>
    <w:p w14:paraId="6DFD662B" w14:textId="120BCC45" w:rsidR="009F68C4" w:rsidRDefault="009F68C4" w:rsidP="002844C2">
      <w:pPr>
        <w:spacing w:line="232" w:lineRule="auto"/>
        <w:jc w:val="both"/>
      </w:pPr>
      <w:r>
        <w:t>This study adopts a qualitative research design to explore the application and effectiveness of holistic nursing approaches in managing complex patient needs. Data were collected through a comprehensive review of existing literature, including peer-reviewed journal articles, clinical guidelines, and professional nursing frameworks. Emphasis was placed on studies conducted in internal medicine, surgical care, community health, and emergency care settings.</w:t>
      </w:r>
      <w:r w:rsidR="00DB7FBE" w:rsidRPr="00DB7FBE">
        <w:t xml:space="preserve"> </w:t>
      </w:r>
    </w:p>
    <w:p w14:paraId="2D455FC1" w14:textId="77777777" w:rsidR="009F68C4" w:rsidRDefault="009F68C4" w:rsidP="002844C2">
      <w:pPr>
        <w:spacing w:line="232" w:lineRule="auto"/>
        <w:jc w:val="both"/>
      </w:pPr>
    </w:p>
    <w:p w14:paraId="59774AC0" w14:textId="77777777" w:rsidR="009F68C4" w:rsidRDefault="009F68C4" w:rsidP="002844C2">
      <w:pPr>
        <w:spacing w:line="232" w:lineRule="auto"/>
        <w:jc w:val="both"/>
      </w:pPr>
      <w:r>
        <w:t>The research method involved systematic analysis of key themes, including patient-centered care, integration of physical, psychological, social, and spiritual aspects, and the impact of holistic practices on patient outcomes and satisfaction. Comparative evaluation of different healthcare settings provided insights into the practical implementation of holistic nursing principles and highlighted challenges, barriers, and best practices.</w:t>
      </w:r>
    </w:p>
    <w:p w14:paraId="507B8735" w14:textId="77777777" w:rsidR="009F68C4" w:rsidRDefault="009F68C4" w:rsidP="002844C2">
      <w:pPr>
        <w:spacing w:line="232" w:lineRule="auto"/>
        <w:jc w:val="both"/>
      </w:pPr>
    </w:p>
    <w:p w14:paraId="56816325" w14:textId="26C3CD3C" w:rsidR="003848B3" w:rsidRDefault="009F68C4" w:rsidP="002844C2">
      <w:pPr>
        <w:spacing w:line="232" w:lineRule="auto"/>
        <w:jc w:val="both"/>
        <w:rPr>
          <w:rtl/>
        </w:rPr>
      </w:pPr>
      <w:r>
        <w:t>By using a qualitative approach, this study aims to provide a comprehensive understanding of how holistic nursing strategies can be effectively applied to complex patient scenarios, offering evidence-based guidance for healthcare professionals.</w:t>
      </w:r>
    </w:p>
    <w:p w14:paraId="40A53AC2" w14:textId="77777777" w:rsidR="009F68C4" w:rsidRDefault="009F68C4" w:rsidP="002844C2">
      <w:pPr>
        <w:spacing w:line="232" w:lineRule="auto"/>
        <w:jc w:val="both"/>
        <w:rPr>
          <w:rtl/>
        </w:rPr>
      </w:pPr>
    </w:p>
    <w:p w14:paraId="3CC567F8" w14:textId="77777777" w:rsidR="003848B3" w:rsidRPr="00304ECB" w:rsidRDefault="003848B3" w:rsidP="002844C2">
      <w:pPr>
        <w:spacing w:line="232" w:lineRule="auto"/>
        <w:jc w:val="both"/>
        <w:rPr>
          <w:b/>
          <w:bCs/>
        </w:rPr>
      </w:pPr>
      <w:r w:rsidRPr="00304ECB">
        <w:rPr>
          <w:b/>
          <w:bCs/>
        </w:rPr>
        <w:t>2.2 Literature Review</w:t>
      </w:r>
    </w:p>
    <w:p w14:paraId="1234B2C9" w14:textId="77777777" w:rsidR="009F68C4" w:rsidRDefault="009F68C4" w:rsidP="002844C2">
      <w:pPr>
        <w:spacing w:line="232" w:lineRule="auto"/>
        <w:jc w:val="both"/>
      </w:pPr>
    </w:p>
    <w:p w14:paraId="0ABB96E0" w14:textId="0057D403" w:rsidR="009F68C4" w:rsidRDefault="009F68C4" w:rsidP="002844C2">
      <w:pPr>
        <w:spacing w:line="232" w:lineRule="auto"/>
        <w:jc w:val="both"/>
      </w:pPr>
      <w:r>
        <w:t>Holistic nursing has been widely discussed in the literature as an essential framework for delivering patient-centered and comprehensive care. Early studies emphasized the importance of addressing not only physical symptoms but also psychological, social, and spiritual needs to achieve better health outcomes [1]. Research in internal medicine demonstrates that holistic approaches improve patient adherence to treatment plans, reduce anxiety, and enhance long-term disease management [</w:t>
      </w:r>
      <w:r w:rsidR="00DB7FBE">
        <w:t>6</w:t>
      </w:r>
      <w:r>
        <w:t>].</w:t>
      </w:r>
    </w:p>
    <w:p w14:paraId="5997B849" w14:textId="77777777" w:rsidR="009F68C4" w:rsidRDefault="009F68C4" w:rsidP="002844C2">
      <w:pPr>
        <w:spacing w:line="232" w:lineRule="auto"/>
        <w:jc w:val="both"/>
      </w:pPr>
    </w:p>
    <w:p w14:paraId="2C85A91B" w14:textId="280750E2" w:rsidR="009F68C4" w:rsidRDefault="009F68C4" w:rsidP="002844C2">
      <w:pPr>
        <w:spacing w:line="232" w:lineRule="auto"/>
        <w:jc w:val="both"/>
      </w:pPr>
      <w:r>
        <w:t>In surgical care, studies have shown that preoperative education, psychological support, and pain management strategies rooted in holistic principles contribute to faster recovery and higher patient satisfaction Community health research highlights the effectiveness of holistic nursing in preventive care, health promotion, and addressing social determinants that influence patient health</w:t>
      </w:r>
      <w:r w:rsidR="003E17E4">
        <w:rPr>
          <w:rFonts w:hint="cs"/>
          <w:rtl/>
        </w:rPr>
        <w:t>.</w:t>
      </w:r>
      <w:r w:rsidR="003E17E4" w:rsidRPr="003E17E4">
        <w:t xml:space="preserve"> </w:t>
      </w:r>
      <w:r w:rsidR="003E17E4">
        <w:t>[</w:t>
      </w:r>
      <w:r w:rsidR="00DB7FBE">
        <w:t>5</w:t>
      </w:r>
      <w:r w:rsidR="003E17E4">
        <w:t>]</w:t>
      </w:r>
    </w:p>
    <w:p w14:paraId="1EB52975" w14:textId="77777777" w:rsidR="009F68C4" w:rsidRDefault="009F68C4" w:rsidP="002844C2">
      <w:pPr>
        <w:spacing w:line="232" w:lineRule="auto"/>
        <w:jc w:val="both"/>
      </w:pPr>
    </w:p>
    <w:p w14:paraId="62356071" w14:textId="77777777" w:rsidR="003E17E4" w:rsidRDefault="009F68C4" w:rsidP="002844C2">
      <w:pPr>
        <w:spacing w:line="232" w:lineRule="auto"/>
        <w:jc w:val="both"/>
        <w:rPr>
          <w:rtl/>
        </w:rPr>
      </w:pPr>
      <w:r>
        <w:t xml:space="preserve">Despite the recognized benefits, challenges remain in implementing holistic nursing. Common barriers include limited staffing, high patient loads, time constraints, and insufficient training in holistic principles </w:t>
      </w:r>
    </w:p>
    <w:p w14:paraId="27042D45" w14:textId="68A39976" w:rsidR="009F68C4" w:rsidRDefault="009F68C4" w:rsidP="002844C2">
      <w:pPr>
        <w:spacing w:line="232" w:lineRule="auto"/>
        <w:jc w:val="both"/>
      </w:pPr>
      <w:r>
        <w:t>Addressing these challenges is critical to integrating holistic nursing into routine practice and achieving consistent, high-quality care.</w:t>
      </w:r>
      <w:r w:rsidR="003E17E4" w:rsidRPr="003E17E4">
        <w:t xml:space="preserve"> </w:t>
      </w:r>
      <w:r w:rsidR="003E17E4">
        <w:t>[</w:t>
      </w:r>
      <w:r w:rsidR="00DB7FBE">
        <w:t>4</w:t>
      </w:r>
      <w:r w:rsidR="003E17E4">
        <w:t>]</w:t>
      </w:r>
    </w:p>
    <w:p w14:paraId="664979A5" w14:textId="77777777" w:rsidR="009F68C4" w:rsidRDefault="009F68C4" w:rsidP="002844C2">
      <w:pPr>
        <w:spacing w:line="232" w:lineRule="auto"/>
        <w:jc w:val="both"/>
      </w:pPr>
    </w:p>
    <w:p w14:paraId="368BB059" w14:textId="62CA59C1" w:rsidR="003848B3" w:rsidRDefault="009F68C4" w:rsidP="002844C2">
      <w:pPr>
        <w:spacing w:line="232" w:lineRule="auto"/>
        <w:jc w:val="both"/>
        <w:rPr>
          <w:rtl/>
        </w:rPr>
      </w:pPr>
      <w:r>
        <w:t>Overall, the literature underscores that holistic nursing is not only a theoretical concept but also a practical approach that can significantly impact patient outcomes, satisfaction, and the professional development of nursing staff. This study builds upon these findings to explore the application of holistic nursing across multiple healthcare settings.</w:t>
      </w:r>
    </w:p>
    <w:p w14:paraId="07E23123" w14:textId="0B83AE09" w:rsidR="009F68C4" w:rsidRDefault="009F68C4" w:rsidP="002844C2">
      <w:pPr>
        <w:spacing w:line="232" w:lineRule="auto"/>
        <w:jc w:val="both"/>
        <w:rPr>
          <w:rtl/>
        </w:rPr>
      </w:pPr>
    </w:p>
    <w:p w14:paraId="55B84A16" w14:textId="19FF1E63" w:rsidR="009F68C4" w:rsidRDefault="009F68C4" w:rsidP="002844C2">
      <w:pPr>
        <w:spacing w:line="232" w:lineRule="auto"/>
        <w:jc w:val="both"/>
        <w:rPr>
          <w:rtl/>
        </w:rPr>
      </w:pPr>
    </w:p>
    <w:p w14:paraId="679017F1" w14:textId="77777777" w:rsidR="009F68C4" w:rsidRDefault="009F68C4" w:rsidP="002844C2">
      <w:pPr>
        <w:spacing w:line="232" w:lineRule="auto"/>
        <w:jc w:val="both"/>
        <w:rPr>
          <w:rtl/>
        </w:rPr>
      </w:pPr>
    </w:p>
    <w:p w14:paraId="27F928B7" w14:textId="77777777" w:rsidR="003848B3" w:rsidRPr="00FE79C1" w:rsidRDefault="003848B3" w:rsidP="002844C2">
      <w:pPr>
        <w:spacing w:line="232" w:lineRule="auto"/>
        <w:jc w:val="both"/>
        <w:rPr>
          <w:sz w:val="24"/>
          <w:szCs w:val="24"/>
        </w:rPr>
      </w:pPr>
      <w:r w:rsidRPr="00FE79C1">
        <w:rPr>
          <w:b/>
          <w:bCs/>
          <w:sz w:val="24"/>
          <w:szCs w:val="24"/>
        </w:rPr>
        <w:t>3.Section Headings</w:t>
      </w:r>
    </w:p>
    <w:p w14:paraId="17C42DC5" w14:textId="77777777" w:rsidR="009F68C4" w:rsidRDefault="009F68C4" w:rsidP="002844C2">
      <w:pPr>
        <w:spacing w:line="232" w:lineRule="auto"/>
        <w:jc w:val="both"/>
      </w:pPr>
    </w:p>
    <w:p w14:paraId="1D5E72F5" w14:textId="509F9035" w:rsidR="003848B3" w:rsidRDefault="009F68C4" w:rsidP="002844C2">
      <w:pPr>
        <w:spacing w:line="232" w:lineRule="auto"/>
        <w:jc w:val="both"/>
        <w:rPr>
          <w:rtl/>
        </w:rPr>
      </w:pPr>
      <w:r>
        <w:t>Section headings are used to organize the paper into clear, distinct parts that guide the reader through the content. In this study, the main sections include Internal Medicine, Surgical Care, Community Health, and Emergency Services. Subheadings within these sections highlight specific topics, such as patient-centered care, holistic interventions, and outcomes. Proper section headings improve readability, ensure logical flow, and make it easier for readers to locate information.</w:t>
      </w:r>
    </w:p>
    <w:p w14:paraId="146C2DC1" w14:textId="77777777" w:rsidR="009F68C4" w:rsidRDefault="009F68C4" w:rsidP="002844C2">
      <w:pPr>
        <w:spacing w:line="232" w:lineRule="auto"/>
        <w:jc w:val="both"/>
        <w:rPr>
          <w:rtl/>
        </w:rPr>
      </w:pPr>
    </w:p>
    <w:p w14:paraId="4B6CF393" w14:textId="40A300DF" w:rsidR="003848B3" w:rsidRDefault="003848B3" w:rsidP="002844C2">
      <w:pPr>
        <w:spacing w:line="232" w:lineRule="auto"/>
        <w:jc w:val="both"/>
        <w:rPr>
          <w:b/>
          <w:bCs/>
          <w:sz w:val="22"/>
          <w:szCs w:val="22"/>
          <w:rtl/>
        </w:rPr>
      </w:pPr>
      <w:r>
        <w:rPr>
          <w:b/>
          <w:bCs/>
          <w:sz w:val="22"/>
          <w:szCs w:val="22"/>
        </w:rPr>
        <w:t>3.1</w:t>
      </w:r>
      <w:r w:rsidR="009F68C4">
        <w:rPr>
          <w:rFonts w:hint="cs"/>
          <w:b/>
          <w:bCs/>
          <w:sz w:val="22"/>
          <w:szCs w:val="22"/>
          <w:rtl/>
        </w:rPr>
        <w:t xml:space="preserve"> </w:t>
      </w:r>
      <w:r w:rsidR="009F68C4" w:rsidRPr="009F68C4">
        <w:rPr>
          <w:b/>
          <w:bCs/>
          <w:sz w:val="22"/>
          <w:szCs w:val="22"/>
        </w:rPr>
        <w:t>Theoretical Foundations of Holistic Nursing in Managing Complex Patient Needs</w:t>
      </w:r>
    </w:p>
    <w:p w14:paraId="0B9600BD" w14:textId="77777777" w:rsidR="001A5BED" w:rsidRPr="001A5BED" w:rsidRDefault="001A5BED" w:rsidP="002844C2">
      <w:pPr>
        <w:spacing w:line="232" w:lineRule="auto"/>
        <w:jc w:val="both"/>
        <w:rPr>
          <w:sz w:val="22"/>
          <w:szCs w:val="22"/>
        </w:rPr>
      </w:pPr>
    </w:p>
    <w:p w14:paraId="14A7059D" w14:textId="7DD3F200" w:rsidR="001A5BED" w:rsidRPr="00DB7FBE" w:rsidRDefault="001A5BED" w:rsidP="002844C2">
      <w:pPr>
        <w:spacing w:line="232" w:lineRule="auto"/>
        <w:jc w:val="both"/>
      </w:pPr>
      <w:r w:rsidRPr="00DB7FBE">
        <w:t>Holistic nursing is grounded in the understanding that health is a multidimensional concept, encompassing physical, psychological, social, and spiritual well-being. The theoretical foundations of holistic nursing draw from multiple nursing models and philosophies, emphasizing the interconnection between mind, body, and environment. Pioneers such as Florence Nightingale, Jean Watson, and Margaret Newman highlighted the importance of addressing the whole person, not just the physical disease, to promote healing and overall wellness.</w:t>
      </w:r>
      <w:r w:rsidR="00DB7FBE" w:rsidRPr="00DB7FBE">
        <w:t xml:space="preserve"> [</w:t>
      </w:r>
      <w:r w:rsidR="00DB7FBE">
        <w:t>6</w:t>
      </w:r>
      <w:r w:rsidR="00DB7FBE" w:rsidRPr="00DB7FBE">
        <w:t>]</w:t>
      </w:r>
    </w:p>
    <w:p w14:paraId="668F1F4A" w14:textId="77777777" w:rsidR="001A5BED" w:rsidRPr="00DB7FBE" w:rsidRDefault="001A5BED" w:rsidP="002844C2">
      <w:pPr>
        <w:spacing w:line="232" w:lineRule="auto"/>
        <w:jc w:val="both"/>
      </w:pPr>
    </w:p>
    <w:p w14:paraId="1BB0501F" w14:textId="2CD2C1D1" w:rsidR="001A5BED" w:rsidRPr="00DB7FBE" w:rsidRDefault="001A5BED" w:rsidP="002844C2">
      <w:pPr>
        <w:spacing w:line="232" w:lineRule="auto"/>
        <w:jc w:val="both"/>
      </w:pPr>
      <w:r w:rsidRPr="00DB7FBE">
        <w:t>Jean Watson’s Theory of Human Caring underscores the significance of empathy, compassion, and transpersonal relationships in nursing practice, suggesting that caring interactions can positively influence patient outcomes. Similarly, Margaret Newman’s Health as Expanding Consciousness theory emphasizes that understanding the patient’s experience in the context of their life patterns allows nurses to provide more meaningful and individualized care. These theoretical frameworks support the notion that complex patient needs cannot be fully addressed through biomedical interventions alone; they require a holistic approach that integrates clinical expertise with emotional, social, and spiritual support.</w:t>
      </w:r>
      <w:r w:rsidR="00DB7FBE" w:rsidRPr="00DB7FBE">
        <w:t xml:space="preserve"> [</w:t>
      </w:r>
      <w:r w:rsidR="00DB7FBE">
        <w:t>7</w:t>
      </w:r>
      <w:r w:rsidR="00DB7FBE" w:rsidRPr="00DB7FBE">
        <w:t>]</w:t>
      </w:r>
    </w:p>
    <w:p w14:paraId="55FE80DD" w14:textId="77777777" w:rsidR="001A5BED" w:rsidRPr="00DB7FBE" w:rsidRDefault="001A5BED" w:rsidP="002844C2">
      <w:pPr>
        <w:spacing w:line="232" w:lineRule="auto"/>
        <w:jc w:val="both"/>
      </w:pPr>
    </w:p>
    <w:p w14:paraId="1FA282B1" w14:textId="4E0AA15A" w:rsidR="001A5BED" w:rsidRPr="00DB7FBE" w:rsidRDefault="001A5BED" w:rsidP="002844C2">
      <w:pPr>
        <w:spacing w:line="232" w:lineRule="auto"/>
        <w:jc w:val="both"/>
      </w:pPr>
      <w:r w:rsidRPr="00DB7FBE">
        <w:t>In the context of managing complex patient needs, these theoretical foundations guide the nurse in assessing not only physical symptoms but also psychological stressors, social support systems, cultural influences, and spiritual concerns. For example, a patient with multiple chronic illnesses may experience anxiety, social isolation, or spiritual distress, which can directly affect recovery and treatment adherence. Holistic nursing frameworks encourage comprehensive assessment, individualized care planning, and continuous evaluation to ensure that all dimensions of patient well-being are considered.</w:t>
      </w:r>
      <w:r w:rsidR="00DB7FBE" w:rsidRPr="00DB7FBE">
        <w:t xml:space="preserve"> [</w:t>
      </w:r>
      <w:r w:rsidR="00DB7FBE">
        <w:t>6</w:t>
      </w:r>
      <w:r w:rsidR="00DB7FBE" w:rsidRPr="00DB7FBE">
        <w:t>]</w:t>
      </w:r>
    </w:p>
    <w:p w14:paraId="387C8310" w14:textId="77777777" w:rsidR="001A5BED" w:rsidRPr="00DB7FBE" w:rsidRDefault="001A5BED" w:rsidP="002844C2">
      <w:pPr>
        <w:spacing w:line="232" w:lineRule="auto"/>
        <w:jc w:val="both"/>
      </w:pPr>
    </w:p>
    <w:p w14:paraId="48D7997D" w14:textId="55F974BE" w:rsidR="003848B3" w:rsidRPr="00DB7FBE" w:rsidRDefault="001A5BED" w:rsidP="002844C2">
      <w:pPr>
        <w:spacing w:line="232" w:lineRule="auto"/>
        <w:jc w:val="both"/>
        <w:rPr>
          <w:rtl/>
        </w:rPr>
      </w:pPr>
      <w:r w:rsidRPr="00DB7FBE">
        <w:t>Moreover, these theories provide a structured basis for implementing holistic interventions across different healthcare settings, including internal medicine, surgical care, community health, and emergency services. They highlight the critical role of the nurse as an advocate, educator, and collaborator, emphasizing that addressing the complex and multidimensional needs of patients requires both professional expertise and compassionate engagement. By grounding practice in these theoretical foundations, holistic nursing enables healthcare providers to deliver care that is not only clinically effective but also supportive of the patient’s overall quality of life.</w:t>
      </w:r>
      <w:r w:rsidR="00DB7FBE" w:rsidRPr="00DB7FBE">
        <w:t xml:space="preserve"> [</w:t>
      </w:r>
      <w:r w:rsidR="00DB7FBE">
        <w:t>7</w:t>
      </w:r>
      <w:r w:rsidR="00DB7FBE" w:rsidRPr="00DB7FBE">
        <w:t>]</w:t>
      </w:r>
    </w:p>
    <w:p w14:paraId="0CE3DFDB" w14:textId="77777777" w:rsidR="001A5BED" w:rsidRDefault="001A5BED" w:rsidP="002844C2">
      <w:pPr>
        <w:spacing w:line="232" w:lineRule="auto"/>
        <w:jc w:val="both"/>
        <w:rPr>
          <w:b/>
          <w:bCs/>
          <w:sz w:val="22"/>
          <w:szCs w:val="22"/>
          <w:rtl/>
        </w:rPr>
      </w:pPr>
    </w:p>
    <w:p w14:paraId="12282143" w14:textId="764267B4" w:rsidR="003848B3" w:rsidRDefault="003848B3" w:rsidP="002844C2">
      <w:pPr>
        <w:spacing w:line="232" w:lineRule="auto"/>
        <w:jc w:val="both"/>
        <w:rPr>
          <w:b/>
          <w:bCs/>
          <w:sz w:val="22"/>
          <w:szCs w:val="22"/>
          <w:rtl/>
        </w:rPr>
      </w:pPr>
      <w:r>
        <w:rPr>
          <w:b/>
          <w:bCs/>
          <w:sz w:val="22"/>
          <w:szCs w:val="22"/>
        </w:rPr>
        <w:t>3.2</w:t>
      </w:r>
      <w:r w:rsidR="009F68C4">
        <w:rPr>
          <w:rFonts w:hint="cs"/>
          <w:b/>
          <w:bCs/>
          <w:sz w:val="22"/>
          <w:szCs w:val="22"/>
          <w:rtl/>
        </w:rPr>
        <w:t xml:space="preserve"> </w:t>
      </w:r>
      <w:r w:rsidR="009F68C4" w:rsidRPr="009F68C4">
        <w:rPr>
          <w:b/>
          <w:bCs/>
          <w:sz w:val="22"/>
          <w:szCs w:val="22"/>
        </w:rPr>
        <w:t>Holistic Nursing in Community and Emergency Health Settings</w:t>
      </w:r>
    </w:p>
    <w:p w14:paraId="077153A9" w14:textId="77777777" w:rsidR="001A5BED" w:rsidRPr="001A5BED" w:rsidRDefault="001A5BED" w:rsidP="002844C2">
      <w:pPr>
        <w:spacing w:line="232" w:lineRule="auto"/>
        <w:jc w:val="both"/>
        <w:rPr>
          <w:sz w:val="22"/>
          <w:szCs w:val="22"/>
        </w:rPr>
      </w:pPr>
    </w:p>
    <w:p w14:paraId="21A32D0C" w14:textId="34FF3B94" w:rsidR="001A5BED" w:rsidRPr="00DB7FBE" w:rsidRDefault="001A5BED" w:rsidP="002844C2">
      <w:pPr>
        <w:spacing w:line="232" w:lineRule="auto"/>
        <w:jc w:val="both"/>
      </w:pPr>
      <w:r w:rsidRPr="00DB7FBE">
        <w:t>Holistic nursing plays a critical role in community and emergency health settings, where patient needs are diverse, urgent, and often unpredictable. In community health, nurses address not only clinical conditions but also social determinants of health, preventive care, and the promotion of overall well-being. Holistic approaches in this context emphasize education, empowerment, and collaboration with families and community resources to improve health outcomes and prevent illness. For instance, community health nurses may provide counseling on nutrition, mental health support, vaccination programs, and lifestyle interventions, integrating these with personalized care to ensure that physical, emotional, and social needs are met.</w:t>
      </w:r>
      <w:r w:rsidR="00DB7FBE" w:rsidRPr="00DB7FBE">
        <w:t xml:space="preserve"> [</w:t>
      </w:r>
      <w:r w:rsidR="00DB7FBE">
        <w:t>7</w:t>
      </w:r>
      <w:r w:rsidR="00DB7FBE" w:rsidRPr="00DB7FBE">
        <w:t>]</w:t>
      </w:r>
    </w:p>
    <w:p w14:paraId="0C03F71C" w14:textId="77777777" w:rsidR="001A5BED" w:rsidRPr="00DB7FBE" w:rsidRDefault="001A5BED" w:rsidP="002844C2">
      <w:pPr>
        <w:spacing w:line="232" w:lineRule="auto"/>
        <w:jc w:val="both"/>
      </w:pPr>
    </w:p>
    <w:p w14:paraId="2BE7E5E5" w14:textId="1220EBF4" w:rsidR="001A5BED" w:rsidRPr="00DB7FBE" w:rsidRDefault="001A5BED" w:rsidP="002844C2">
      <w:pPr>
        <w:spacing w:line="232" w:lineRule="auto"/>
        <w:jc w:val="both"/>
        <w:rPr>
          <w:rtl/>
        </w:rPr>
      </w:pPr>
      <w:r w:rsidRPr="00DB7FBE">
        <w:t xml:space="preserve">In emergency health settings, holistic nursing involves rapid yet comprehensive assessment and intervention. Nurses must manage acute physical conditions while simultaneously addressing psychological stress, fear, and potential trauma experienced by patients and their families. </w:t>
      </w:r>
      <w:r w:rsidR="00DB7FBE" w:rsidRPr="00DB7FBE">
        <w:t>[</w:t>
      </w:r>
      <w:r w:rsidR="00DB7FBE">
        <w:t>8</w:t>
      </w:r>
      <w:r w:rsidR="00DB7FBE" w:rsidRPr="00DB7FBE">
        <w:t>]</w:t>
      </w:r>
    </w:p>
    <w:p w14:paraId="034EF53D" w14:textId="77777777" w:rsidR="001A5BED" w:rsidRPr="00DB7FBE" w:rsidRDefault="001A5BED" w:rsidP="002844C2">
      <w:pPr>
        <w:spacing w:line="232" w:lineRule="auto"/>
        <w:jc w:val="both"/>
        <w:rPr>
          <w:rtl/>
        </w:rPr>
      </w:pPr>
    </w:p>
    <w:p w14:paraId="0F2BA72B" w14:textId="1AA5172C" w:rsidR="001A5BED" w:rsidRPr="00DB7FBE" w:rsidRDefault="001A5BED" w:rsidP="002844C2">
      <w:pPr>
        <w:spacing w:line="232" w:lineRule="auto"/>
        <w:jc w:val="both"/>
      </w:pPr>
      <w:r w:rsidRPr="00DB7FBE">
        <w:t>Holistic emergency care integrates clinical protocols with compassionate communication, patient-centered decision-making, and culturally sensitive practices. This approach ensures that patients receive care that is efficient, safe, and supportive of emotional and spiritual well-being, even under high-pressure conditions.</w:t>
      </w:r>
      <w:r w:rsidR="00DB7FBE" w:rsidRPr="00DB7FBE">
        <w:t xml:space="preserve"> [</w:t>
      </w:r>
      <w:r w:rsidR="00DB7FBE">
        <w:t>8</w:t>
      </w:r>
      <w:r w:rsidR="00DB7FBE" w:rsidRPr="00DB7FBE">
        <w:t>]</w:t>
      </w:r>
    </w:p>
    <w:p w14:paraId="18B8E6BA" w14:textId="77777777" w:rsidR="001A5BED" w:rsidRPr="00DB7FBE" w:rsidRDefault="001A5BED" w:rsidP="002844C2">
      <w:pPr>
        <w:spacing w:line="232" w:lineRule="auto"/>
        <w:jc w:val="both"/>
      </w:pPr>
    </w:p>
    <w:p w14:paraId="44A910DE" w14:textId="77777777" w:rsidR="00DB7FBE" w:rsidRDefault="001A5BED" w:rsidP="002844C2">
      <w:pPr>
        <w:spacing w:line="232" w:lineRule="auto"/>
        <w:jc w:val="both"/>
      </w:pPr>
      <w:r w:rsidRPr="00DB7FBE">
        <w:t xml:space="preserve">Research indicates that implementing holistic nursing in community and emergency settings improves patient trust, adherence to treatment, and overall satisfaction. It also enhances interprofessional collaboration by fostering communication between healthcare teams, social workers, and community organizations. However, challenges such </w:t>
      </w:r>
    </w:p>
    <w:p w14:paraId="7C6F0840" w14:textId="77777777" w:rsidR="00DB7FBE" w:rsidRDefault="00DB7FBE" w:rsidP="002844C2">
      <w:pPr>
        <w:spacing w:line="232" w:lineRule="auto"/>
        <w:jc w:val="both"/>
      </w:pPr>
    </w:p>
    <w:p w14:paraId="72760401" w14:textId="77777777" w:rsidR="00DB7FBE" w:rsidRDefault="00DB7FBE" w:rsidP="002844C2">
      <w:pPr>
        <w:spacing w:line="232" w:lineRule="auto"/>
        <w:jc w:val="both"/>
      </w:pPr>
    </w:p>
    <w:p w14:paraId="087839B4" w14:textId="43A2231B" w:rsidR="001A5BED" w:rsidRPr="00DB7FBE" w:rsidRDefault="001A5BED" w:rsidP="002844C2">
      <w:pPr>
        <w:spacing w:line="232" w:lineRule="auto"/>
        <w:jc w:val="both"/>
      </w:pPr>
      <w:r w:rsidRPr="00DB7FBE">
        <w:t>as limited staffing, time constraints, and high patient turnover require strategic planning and prioritization to maintain the quality of holistic care.</w:t>
      </w:r>
      <w:r w:rsidR="00DB7FBE" w:rsidRPr="00DB7FBE">
        <w:t xml:space="preserve"> [</w:t>
      </w:r>
      <w:r w:rsidR="00DB7FBE">
        <w:t>7</w:t>
      </w:r>
      <w:r w:rsidR="00DB7FBE" w:rsidRPr="00DB7FBE">
        <w:t>]</w:t>
      </w:r>
    </w:p>
    <w:p w14:paraId="074A507D" w14:textId="77777777" w:rsidR="001A5BED" w:rsidRPr="00DB7FBE" w:rsidRDefault="001A5BED" w:rsidP="002844C2">
      <w:pPr>
        <w:spacing w:line="232" w:lineRule="auto"/>
        <w:jc w:val="both"/>
      </w:pPr>
    </w:p>
    <w:p w14:paraId="559915F6" w14:textId="0722D33F" w:rsidR="003848B3" w:rsidRDefault="001A5BED" w:rsidP="002844C2">
      <w:pPr>
        <w:spacing w:line="232" w:lineRule="auto"/>
        <w:jc w:val="both"/>
        <w:rPr>
          <w:sz w:val="22"/>
          <w:szCs w:val="22"/>
          <w:rtl/>
        </w:rPr>
      </w:pPr>
      <w:r w:rsidRPr="00DB7FBE">
        <w:t>Ultimately, holistic nursing in community and emergency health settings ensures that care extends beyond immediate physical needs, addressing the broader psychosocial and spiritual dimensions of health. By combining clinical expertise with empathetic engagement, nurses can improve health outcomes, promote resilience, and empower patients and communities to achieve long-term wellness</w:t>
      </w:r>
      <w:r w:rsidRPr="001A5BED">
        <w:rPr>
          <w:sz w:val="22"/>
          <w:szCs w:val="22"/>
        </w:rPr>
        <w:t>.</w:t>
      </w:r>
    </w:p>
    <w:p w14:paraId="5E0EC033" w14:textId="77777777" w:rsidR="001A5BED" w:rsidRDefault="001A5BED" w:rsidP="002844C2">
      <w:pPr>
        <w:spacing w:line="232" w:lineRule="auto"/>
        <w:jc w:val="both"/>
        <w:rPr>
          <w:b/>
          <w:bCs/>
          <w:sz w:val="22"/>
          <w:szCs w:val="22"/>
        </w:rPr>
      </w:pPr>
    </w:p>
    <w:p w14:paraId="6CEC55E2" w14:textId="22235806" w:rsidR="003848B3" w:rsidRDefault="003848B3" w:rsidP="002844C2">
      <w:pPr>
        <w:spacing w:line="232" w:lineRule="auto"/>
        <w:jc w:val="both"/>
        <w:rPr>
          <w:b/>
          <w:bCs/>
          <w:sz w:val="22"/>
          <w:szCs w:val="22"/>
          <w:rtl/>
        </w:rPr>
      </w:pPr>
      <w:r>
        <w:rPr>
          <w:b/>
          <w:bCs/>
          <w:sz w:val="22"/>
          <w:szCs w:val="22"/>
        </w:rPr>
        <w:t>3.3</w:t>
      </w:r>
      <w:r w:rsidR="009F68C4">
        <w:rPr>
          <w:rFonts w:hint="cs"/>
          <w:b/>
          <w:bCs/>
          <w:sz w:val="22"/>
          <w:szCs w:val="22"/>
          <w:rtl/>
        </w:rPr>
        <w:t xml:space="preserve"> </w:t>
      </w:r>
      <w:r w:rsidR="009F68C4" w:rsidRPr="009F68C4">
        <w:rPr>
          <w:b/>
          <w:bCs/>
          <w:sz w:val="22"/>
          <w:szCs w:val="22"/>
        </w:rPr>
        <w:t>Holistic Nursing in Surgical Care: Integrating Physical, Psychological, and Emotional Support</w:t>
      </w:r>
    </w:p>
    <w:p w14:paraId="6AE45EEC" w14:textId="77777777" w:rsidR="001A5BED" w:rsidRPr="001A5BED" w:rsidRDefault="001A5BED" w:rsidP="002844C2">
      <w:pPr>
        <w:spacing w:line="232" w:lineRule="auto"/>
        <w:jc w:val="both"/>
        <w:rPr>
          <w:sz w:val="22"/>
          <w:szCs w:val="22"/>
        </w:rPr>
      </w:pPr>
    </w:p>
    <w:p w14:paraId="561A612B" w14:textId="194049BF" w:rsidR="001A5BED" w:rsidRPr="00DB7FBE" w:rsidRDefault="001A5BED" w:rsidP="002844C2">
      <w:pPr>
        <w:spacing w:line="232" w:lineRule="auto"/>
        <w:jc w:val="both"/>
      </w:pPr>
      <w:r w:rsidRPr="00DB7FBE">
        <w:t>Surgical care presents unique challenges for nurses, as patients often experience physical pain, psychological stress, and emotional vulnerability throughout the surgical process. Holistic nursing in surgical settings emphasizes the integration of physical, psychological, and emotional support to promote optimal recovery and patient</w:t>
      </w:r>
      <w:r w:rsidR="00DB7FBE">
        <w:t xml:space="preserve">          </w:t>
      </w:r>
      <w:r w:rsidRPr="00DB7FBE">
        <w:t xml:space="preserve"> satisfaction.</w:t>
      </w:r>
      <w:r w:rsidR="00DB7FBE" w:rsidRPr="00DB7FBE">
        <w:t xml:space="preserve"> [</w:t>
      </w:r>
      <w:r w:rsidR="00DB7FBE">
        <w:t>9</w:t>
      </w:r>
      <w:r w:rsidR="00DB7FBE" w:rsidRPr="00DB7FBE">
        <w:t>]</w:t>
      </w:r>
    </w:p>
    <w:p w14:paraId="4D0E9BF1" w14:textId="77777777" w:rsidR="001A5BED" w:rsidRPr="00DB7FBE" w:rsidRDefault="001A5BED" w:rsidP="002844C2">
      <w:pPr>
        <w:spacing w:line="232" w:lineRule="auto"/>
        <w:jc w:val="both"/>
      </w:pPr>
    </w:p>
    <w:p w14:paraId="448146EA" w14:textId="439D3CC9" w:rsidR="001A5BED" w:rsidRPr="00DB7FBE" w:rsidRDefault="001A5BED" w:rsidP="002844C2">
      <w:pPr>
        <w:spacing w:line="232" w:lineRule="auto"/>
        <w:jc w:val="both"/>
      </w:pPr>
      <w:r w:rsidRPr="00DB7FBE">
        <w:t>Preoperative care is a critical phase where holistic nursing can significantly influence outcomes. Nurses provide patient education, explain surgical procedures, and address fears and anxiety through empathetic communication. Psychological preparation reduces stress responses, which can positively affect anesthesia effectiveness, surgical recovery, and postoperative pain perception. Additionally, incorporating family support and cultural considerations into preoperative planning ensures that patients feel understood and supported, fostering trust and cooperation.</w:t>
      </w:r>
      <w:r w:rsidR="00DB7FBE" w:rsidRPr="00DB7FBE">
        <w:t xml:space="preserve"> [</w:t>
      </w:r>
      <w:r w:rsidR="00DB7FBE">
        <w:t>10</w:t>
      </w:r>
      <w:r w:rsidR="00DB7FBE" w:rsidRPr="00DB7FBE">
        <w:t>]</w:t>
      </w:r>
    </w:p>
    <w:p w14:paraId="2E8A5B19" w14:textId="77777777" w:rsidR="001A5BED" w:rsidRPr="00DB7FBE" w:rsidRDefault="001A5BED" w:rsidP="002844C2">
      <w:pPr>
        <w:spacing w:line="232" w:lineRule="auto"/>
        <w:jc w:val="both"/>
      </w:pPr>
    </w:p>
    <w:p w14:paraId="0CD58AA1" w14:textId="35AEC54A" w:rsidR="001A5BED" w:rsidRPr="00DB7FBE" w:rsidRDefault="001A5BED" w:rsidP="002844C2">
      <w:pPr>
        <w:spacing w:line="232" w:lineRule="auto"/>
        <w:jc w:val="both"/>
      </w:pPr>
      <w:r w:rsidRPr="00DB7FBE">
        <w:t>During surgery and immediate postoperative care, holistic nursing continues to address both physical and emotional needs. Pain management is approached comprehensively, combining pharmacological interventions with relaxation techniques, guided imagery, and emotional support. Monitoring patients for psychological distress, such as fear or confusion, allows nurses to intervene promptly, improving patient comfort and satisfaction.</w:t>
      </w:r>
      <w:r w:rsidR="00DB7FBE" w:rsidRPr="00DB7FBE">
        <w:t xml:space="preserve"> [</w:t>
      </w:r>
      <w:r w:rsidR="00DB7FBE">
        <w:t>10</w:t>
      </w:r>
      <w:r w:rsidR="00DB7FBE" w:rsidRPr="00DB7FBE">
        <w:t>]</w:t>
      </w:r>
    </w:p>
    <w:p w14:paraId="7733ECF8" w14:textId="77777777" w:rsidR="001A5BED" w:rsidRPr="00DB7FBE" w:rsidRDefault="001A5BED" w:rsidP="002844C2">
      <w:pPr>
        <w:spacing w:line="232" w:lineRule="auto"/>
        <w:jc w:val="both"/>
      </w:pPr>
    </w:p>
    <w:p w14:paraId="1E16E5EC" w14:textId="5ACFF3DD" w:rsidR="001A5BED" w:rsidRPr="00DB7FBE" w:rsidRDefault="001A5BED" w:rsidP="002844C2">
      <w:pPr>
        <w:spacing w:line="232" w:lineRule="auto"/>
        <w:jc w:val="both"/>
        <w:rPr>
          <w:rtl/>
        </w:rPr>
      </w:pPr>
      <w:r w:rsidRPr="00DB7FBE">
        <w:t>Postoperative recovery emphasizes ongoing holistic assessment and individualized care planning. Nurses assess physical healing, nutrition, mobility, wound care, and psychological adjustment. Emotional support, encouragement, and patient education about recovery expectations help reduce complications and readmissions. Studies have shown that holistic nursing in surgical care enhances overall patient outcomes, shortens hospital stays, reduces postoperative complications, and increases patient satisfaction.</w:t>
      </w:r>
      <w:r w:rsidR="00DB7FBE" w:rsidRPr="00DB7FBE">
        <w:t xml:space="preserve"> [</w:t>
      </w:r>
      <w:r w:rsidR="00DB7FBE">
        <w:t>9</w:t>
      </w:r>
      <w:r w:rsidR="00DB7FBE" w:rsidRPr="00DB7FBE">
        <w:t>]</w:t>
      </w:r>
    </w:p>
    <w:p w14:paraId="7416C2E3" w14:textId="77777777" w:rsidR="001A5BED" w:rsidRPr="00DB7FBE" w:rsidRDefault="001A5BED" w:rsidP="002844C2">
      <w:pPr>
        <w:spacing w:line="232" w:lineRule="auto"/>
        <w:jc w:val="both"/>
      </w:pPr>
    </w:p>
    <w:p w14:paraId="5CA9120C" w14:textId="26D44B7F" w:rsidR="001A5BED" w:rsidRPr="00DB7FBE" w:rsidRDefault="001A5BED" w:rsidP="002844C2">
      <w:pPr>
        <w:spacing w:line="232" w:lineRule="auto"/>
        <w:jc w:val="both"/>
        <w:rPr>
          <w:rtl/>
        </w:rPr>
      </w:pPr>
      <w:r w:rsidRPr="00DB7FBE">
        <w:t xml:space="preserve">Another essential aspect of holistic nursing in surgical care is fostering patient empowerment and involvement in the care process. Encouraging patients to actively participate in decision-making, self-care activities, and postoperative rehabilitation enhances their sense of control and reduces feelings of helplessness. Nurses can facilitate coping strategies, teach relaxation techniques, and provide clear information about expected outcomes, which helps to alleviate anxiety and improve adherence to treatment plans. </w:t>
      </w:r>
      <w:r w:rsidR="00DB7FBE" w:rsidRPr="00DB7FBE">
        <w:t>[</w:t>
      </w:r>
      <w:r w:rsidR="00DB7FBE">
        <w:t>10</w:t>
      </w:r>
      <w:r w:rsidR="00DB7FBE" w:rsidRPr="00DB7FBE">
        <w:t>]</w:t>
      </w:r>
    </w:p>
    <w:p w14:paraId="6EC1E9A0" w14:textId="77777777" w:rsidR="001A5BED" w:rsidRPr="00DB7FBE" w:rsidRDefault="001A5BED" w:rsidP="002844C2">
      <w:pPr>
        <w:spacing w:line="232" w:lineRule="auto"/>
        <w:jc w:val="both"/>
        <w:rPr>
          <w:rtl/>
        </w:rPr>
      </w:pPr>
    </w:p>
    <w:p w14:paraId="2F65E0EF" w14:textId="6DAEE6E4" w:rsidR="001A5BED" w:rsidRPr="00DB7FBE" w:rsidRDefault="001A5BED" w:rsidP="002844C2">
      <w:pPr>
        <w:spacing w:line="232" w:lineRule="auto"/>
        <w:jc w:val="both"/>
        <w:rPr>
          <w:rtl/>
        </w:rPr>
      </w:pPr>
      <w:r w:rsidRPr="00DB7FBE">
        <w:t>Holistic nursing frameworks also promote interprofessional collaboration. By working closely with surgeons, anesthesiologists, physical therapists, and social workers, nurses ensure a coordinated approach that addresses all aspects of patient care. This collaborative, patient-centered model exemplifies how holistic principles can be practically applied to complex surgical scenarios, ensuring comprehensive, safe, and compassionate care.</w:t>
      </w:r>
      <w:r w:rsidR="00DB7FBE" w:rsidRPr="00DB7FBE">
        <w:t xml:space="preserve"> [1]</w:t>
      </w:r>
    </w:p>
    <w:p w14:paraId="3578A4E9" w14:textId="77777777" w:rsidR="001A5BED" w:rsidRPr="00896C67" w:rsidRDefault="001A5BED" w:rsidP="002844C2">
      <w:pPr>
        <w:spacing w:line="232" w:lineRule="auto"/>
        <w:jc w:val="both"/>
        <w:rPr>
          <w:sz w:val="22"/>
          <w:szCs w:val="22"/>
          <w:rtl/>
        </w:rPr>
      </w:pPr>
    </w:p>
    <w:p w14:paraId="0A89E389" w14:textId="094329C3" w:rsidR="003848B3" w:rsidRPr="00FE79C1" w:rsidRDefault="003848B3" w:rsidP="002844C2">
      <w:pPr>
        <w:spacing w:line="232" w:lineRule="auto"/>
        <w:jc w:val="both"/>
        <w:rPr>
          <w:b/>
          <w:bCs/>
          <w:sz w:val="22"/>
          <w:szCs w:val="22"/>
          <w:rtl/>
        </w:rPr>
      </w:pPr>
      <w:r>
        <w:rPr>
          <w:b/>
          <w:bCs/>
          <w:sz w:val="22"/>
          <w:szCs w:val="22"/>
        </w:rPr>
        <w:t>3.4</w:t>
      </w:r>
      <w:r w:rsidR="009F68C4">
        <w:rPr>
          <w:rFonts w:hint="cs"/>
          <w:b/>
          <w:bCs/>
          <w:sz w:val="22"/>
          <w:szCs w:val="22"/>
          <w:rtl/>
        </w:rPr>
        <w:t xml:space="preserve"> </w:t>
      </w:r>
      <w:r w:rsidR="009F68C4" w:rsidRPr="009F68C4">
        <w:rPr>
          <w:b/>
          <w:bCs/>
          <w:sz w:val="22"/>
          <w:szCs w:val="22"/>
        </w:rPr>
        <w:t>Recommended Strategies for Implementing Holistic Nursing in Complex Patient Care</w:t>
      </w:r>
    </w:p>
    <w:p w14:paraId="4E694D97" w14:textId="77777777" w:rsidR="001A5BED" w:rsidRPr="00DB7FBE" w:rsidRDefault="001A5BED" w:rsidP="002844C2">
      <w:pPr>
        <w:pStyle w:val="NormalWeb"/>
        <w:jc w:val="both"/>
        <w:rPr>
          <w:sz w:val="20"/>
          <w:szCs w:val="20"/>
        </w:rPr>
      </w:pPr>
      <w:r w:rsidRPr="001A5BED">
        <w:rPr>
          <w:sz w:val="22"/>
          <w:szCs w:val="22"/>
        </w:rPr>
        <w:t xml:space="preserve">Implementing holistic nursing in complex patient care requires strategic planning, evidence-based </w:t>
      </w:r>
      <w:r w:rsidRPr="00DB7FBE">
        <w:rPr>
          <w:sz w:val="20"/>
          <w:szCs w:val="20"/>
        </w:rPr>
        <w:t>practices, and interdisciplinary collaboration. The following strategies provide practical guidance for nurses and healthcare institutions:</w:t>
      </w:r>
    </w:p>
    <w:p w14:paraId="38D2781E" w14:textId="77777777" w:rsidR="001A5BED" w:rsidRPr="00DB7FBE" w:rsidRDefault="001A5BED" w:rsidP="00705E20">
      <w:pPr>
        <w:pStyle w:val="NormalWeb"/>
        <w:numPr>
          <w:ilvl w:val="0"/>
          <w:numId w:val="16"/>
        </w:numPr>
        <w:rPr>
          <w:sz w:val="20"/>
          <w:szCs w:val="20"/>
        </w:rPr>
      </w:pPr>
      <w:r w:rsidRPr="00DB7FBE">
        <w:rPr>
          <w:rStyle w:val="Strong"/>
          <w:sz w:val="20"/>
          <w:szCs w:val="20"/>
        </w:rPr>
        <w:t>Comprehensive Patient Assessment</w:t>
      </w:r>
      <w:proofErr w:type="gramStart"/>
      <w:r w:rsidRPr="00DB7FBE">
        <w:rPr>
          <w:rStyle w:val="Strong"/>
          <w:sz w:val="20"/>
          <w:szCs w:val="20"/>
        </w:rPr>
        <w:t>:</w:t>
      </w:r>
      <w:proofErr w:type="gramEnd"/>
      <w:r w:rsidRPr="00DB7FBE">
        <w:rPr>
          <w:sz w:val="20"/>
          <w:szCs w:val="20"/>
        </w:rPr>
        <w:br/>
        <w:t>Conduct thorough assessments that include physical, psychological, social, and spiritual dimensions. Utilize structured tools and patient interviews to identify complex needs, stressors, and potential barriers to care.</w:t>
      </w:r>
    </w:p>
    <w:p w14:paraId="7D56DDB4" w14:textId="39611224" w:rsidR="001A5BED" w:rsidRDefault="001A5BED" w:rsidP="00705E20">
      <w:pPr>
        <w:pStyle w:val="NormalWeb"/>
        <w:numPr>
          <w:ilvl w:val="0"/>
          <w:numId w:val="16"/>
        </w:numPr>
        <w:rPr>
          <w:sz w:val="20"/>
          <w:szCs w:val="20"/>
        </w:rPr>
      </w:pPr>
      <w:r w:rsidRPr="00DB7FBE">
        <w:rPr>
          <w:rStyle w:val="Strong"/>
          <w:sz w:val="20"/>
          <w:szCs w:val="20"/>
        </w:rPr>
        <w:t>Individualized Care Planning</w:t>
      </w:r>
      <w:proofErr w:type="gramStart"/>
      <w:r w:rsidRPr="00DB7FBE">
        <w:rPr>
          <w:rStyle w:val="Strong"/>
          <w:sz w:val="20"/>
          <w:szCs w:val="20"/>
        </w:rPr>
        <w:t>:</w:t>
      </w:r>
      <w:proofErr w:type="gramEnd"/>
      <w:r w:rsidRPr="00DB7FBE">
        <w:rPr>
          <w:sz w:val="20"/>
          <w:szCs w:val="20"/>
        </w:rPr>
        <w:br/>
        <w:t>Develop personalized care plans tailored to each patient’s unique conditions, preferences, and cultural background. Incorporate interventions addressing emotional support, pain management, and lifestyle modifications.</w:t>
      </w:r>
    </w:p>
    <w:p w14:paraId="5C01C219" w14:textId="77777777" w:rsidR="00DB7FBE" w:rsidRPr="00DB7FBE" w:rsidRDefault="00DB7FBE" w:rsidP="00705E20">
      <w:pPr>
        <w:pStyle w:val="NormalWeb"/>
        <w:rPr>
          <w:sz w:val="20"/>
          <w:szCs w:val="20"/>
        </w:rPr>
      </w:pPr>
    </w:p>
    <w:p w14:paraId="0884352F" w14:textId="77777777" w:rsidR="001A5BED" w:rsidRPr="00DB7FBE" w:rsidRDefault="001A5BED" w:rsidP="00705E20">
      <w:pPr>
        <w:pStyle w:val="NormalWeb"/>
        <w:numPr>
          <w:ilvl w:val="0"/>
          <w:numId w:val="16"/>
        </w:numPr>
        <w:rPr>
          <w:sz w:val="20"/>
          <w:szCs w:val="20"/>
        </w:rPr>
      </w:pPr>
      <w:r w:rsidRPr="00DB7FBE">
        <w:rPr>
          <w:rStyle w:val="Strong"/>
          <w:sz w:val="20"/>
          <w:szCs w:val="20"/>
        </w:rPr>
        <w:t>Patient and Family Education:</w:t>
      </w:r>
      <w:r w:rsidRPr="00DB7FBE">
        <w:rPr>
          <w:sz w:val="20"/>
          <w:szCs w:val="20"/>
        </w:rPr>
        <w:br/>
        <w:t>Engage patients and families in educational programs to increase understanding of conditions, treatment options, and self-care strategies. Empowering patients enhances adherence to care plans and promotes long-term well-being.</w:t>
      </w:r>
    </w:p>
    <w:p w14:paraId="52F90A0A" w14:textId="77777777" w:rsidR="001A5BED" w:rsidRPr="00DB7FBE" w:rsidRDefault="001A5BED" w:rsidP="00705E20">
      <w:pPr>
        <w:pStyle w:val="NormalWeb"/>
        <w:numPr>
          <w:ilvl w:val="0"/>
          <w:numId w:val="16"/>
        </w:numPr>
        <w:rPr>
          <w:sz w:val="20"/>
          <w:szCs w:val="20"/>
        </w:rPr>
      </w:pPr>
      <w:r w:rsidRPr="00DB7FBE">
        <w:rPr>
          <w:rStyle w:val="Strong"/>
          <w:sz w:val="20"/>
          <w:szCs w:val="20"/>
        </w:rPr>
        <w:t>Interdisciplinary Collaboration:</w:t>
      </w:r>
      <w:r w:rsidRPr="00DB7FBE">
        <w:rPr>
          <w:sz w:val="20"/>
          <w:szCs w:val="20"/>
        </w:rPr>
        <w:br/>
        <w:t>Facilitate collaboration among nurses, physicians, therapists, social workers, and community health resources. Holistic care is most effective when all members of the healthcare team contribute to coordinated and consistent interventions.</w:t>
      </w:r>
    </w:p>
    <w:p w14:paraId="370303CA" w14:textId="77777777" w:rsidR="001A5BED" w:rsidRPr="00DB7FBE" w:rsidRDefault="001A5BED" w:rsidP="00705E20">
      <w:pPr>
        <w:pStyle w:val="NormalWeb"/>
        <w:numPr>
          <w:ilvl w:val="0"/>
          <w:numId w:val="16"/>
        </w:numPr>
        <w:rPr>
          <w:sz w:val="20"/>
          <w:szCs w:val="20"/>
        </w:rPr>
      </w:pPr>
      <w:r w:rsidRPr="00DB7FBE">
        <w:rPr>
          <w:rStyle w:val="Strong"/>
          <w:sz w:val="20"/>
          <w:szCs w:val="20"/>
        </w:rPr>
        <w:t>Emotional and Psychological Support:</w:t>
      </w:r>
      <w:r w:rsidRPr="00DB7FBE">
        <w:rPr>
          <w:sz w:val="20"/>
          <w:szCs w:val="20"/>
        </w:rPr>
        <w:br/>
        <w:t>Integrate counseling, relaxation techniques, mindfulness, and stress-reduction strategies into daily care. Address anxiety, depression, and emotional distress proactively to improve patient outcomes.</w:t>
      </w:r>
    </w:p>
    <w:p w14:paraId="09B53447" w14:textId="77777777" w:rsidR="001A5BED" w:rsidRPr="00DB7FBE" w:rsidRDefault="001A5BED" w:rsidP="00705E20">
      <w:pPr>
        <w:pStyle w:val="NormalWeb"/>
        <w:numPr>
          <w:ilvl w:val="0"/>
          <w:numId w:val="16"/>
        </w:numPr>
        <w:rPr>
          <w:sz w:val="20"/>
          <w:szCs w:val="20"/>
        </w:rPr>
      </w:pPr>
      <w:r w:rsidRPr="00DB7FBE">
        <w:rPr>
          <w:rStyle w:val="Strong"/>
          <w:sz w:val="20"/>
          <w:szCs w:val="20"/>
        </w:rPr>
        <w:t>Continuous Monitoring and Evaluation:</w:t>
      </w:r>
      <w:r w:rsidRPr="00DB7FBE">
        <w:rPr>
          <w:sz w:val="20"/>
          <w:szCs w:val="20"/>
        </w:rPr>
        <w:br/>
        <w:t>Implement ongoing evaluation to track patient progress and modify care plans as needed. Use both qualitative feedback and quantitative measures to ensure holistic goals are being met.</w:t>
      </w:r>
    </w:p>
    <w:p w14:paraId="07A33DBF" w14:textId="77777777" w:rsidR="001A5BED" w:rsidRPr="00DB7FBE" w:rsidRDefault="001A5BED" w:rsidP="00705E20">
      <w:pPr>
        <w:pStyle w:val="NormalWeb"/>
        <w:numPr>
          <w:ilvl w:val="0"/>
          <w:numId w:val="16"/>
        </w:numPr>
        <w:rPr>
          <w:sz w:val="20"/>
          <w:szCs w:val="20"/>
        </w:rPr>
      </w:pPr>
      <w:r w:rsidRPr="00DB7FBE">
        <w:rPr>
          <w:rStyle w:val="Strong"/>
          <w:sz w:val="20"/>
          <w:szCs w:val="20"/>
        </w:rPr>
        <w:t>Professional Training and Development:</w:t>
      </w:r>
      <w:r w:rsidRPr="00DB7FBE">
        <w:rPr>
          <w:sz w:val="20"/>
          <w:szCs w:val="20"/>
        </w:rPr>
        <w:br/>
        <w:t>Provide regular training in holistic nursing principles, communication skills, cultural competence, and ethical practice. Ensuring that staff are knowledgeable and confident is critical for sustaining holistic approaches.</w:t>
      </w:r>
    </w:p>
    <w:p w14:paraId="1C847379" w14:textId="77777777" w:rsidR="001A5BED" w:rsidRPr="00DB7FBE" w:rsidRDefault="001A5BED" w:rsidP="00705E20">
      <w:pPr>
        <w:pStyle w:val="NormalWeb"/>
        <w:numPr>
          <w:ilvl w:val="0"/>
          <w:numId w:val="16"/>
        </w:numPr>
        <w:rPr>
          <w:sz w:val="20"/>
          <w:szCs w:val="20"/>
        </w:rPr>
      </w:pPr>
      <w:r w:rsidRPr="00DB7FBE">
        <w:rPr>
          <w:rStyle w:val="Strong"/>
          <w:sz w:val="20"/>
          <w:szCs w:val="20"/>
        </w:rPr>
        <w:t>Integration of Technology</w:t>
      </w:r>
      <w:proofErr w:type="gramStart"/>
      <w:r w:rsidRPr="00DB7FBE">
        <w:rPr>
          <w:rStyle w:val="Strong"/>
          <w:sz w:val="20"/>
          <w:szCs w:val="20"/>
        </w:rPr>
        <w:t>:</w:t>
      </w:r>
      <w:proofErr w:type="gramEnd"/>
      <w:r w:rsidRPr="00DB7FBE">
        <w:rPr>
          <w:sz w:val="20"/>
          <w:szCs w:val="20"/>
        </w:rPr>
        <w:br/>
        <w:t>Leverage technology, such as electronic health records, telehealth, and patient monitoring systems, to support holistic care planning, track interventions, and improve communication across the care team.</w:t>
      </w:r>
    </w:p>
    <w:p w14:paraId="204EAD72" w14:textId="77777777" w:rsidR="001A5BED" w:rsidRPr="00DB7FBE" w:rsidRDefault="001A5BED" w:rsidP="002844C2">
      <w:pPr>
        <w:pStyle w:val="NormalWeb"/>
        <w:jc w:val="both"/>
        <w:rPr>
          <w:sz w:val="20"/>
          <w:szCs w:val="20"/>
        </w:rPr>
      </w:pPr>
      <w:r w:rsidRPr="00DB7FBE">
        <w:rPr>
          <w:sz w:val="20"/>
          <w:szCs w:val="20"/>
        </w:rPr>
        <w:t>By adopting these strategies, healthcare providers can ensure that complex patients receive comprehensive, patient-centered care that addresses physical, emotional, social, and spiritual needs. Holistic nursing not only enhances clinical outcomes but also fosters patient satisfaction, trust, and resilience, ultimately improving the overall quality of care.</w:t>
      </w:r>
    </w:p>
    <w:p w14:paraId="5E87D122" w14:textId="77777777" w:rsidR="001A5BED" w:rsidRDefault="001A5BED" w:rsidP="002844C2">
      <w:pPr>
        <w:spacing w:line="232" w:lineRule="auto"/>
        <w:jc w:val="both"/>
        <w:rPr>
          <w:rtl/>
        </w:rPr>
      </w:pPr>
    </w:p>
    <w:p w14:paraId="1225293D" w14:textId="42114F77" w:rsidR="003848B3" w:rsidRPr="00896C67" w:rsidRDefault="001A5BED" w:rsidP="002844C2">
      <w:pPr>
        <w:spacing w:line="232" w:lineRule="auto"/>
        <w:jc w:val="both"/>
        <w:rPr>
          <w:b/>
          <w:bCs/>
          <w:sz w:val="24"/>
          <w:szCs w:val="24"/>
          <w:rtl/>
          <w:lang w:val="en-GB"/>
        </w:rPr>
      </w:pPr>
      <w:r>
        <w:rPr>
          <w:b/>
          <w:bCs/>
          <w:sz w:val="24"/>
          <w:szCs w:val="24"/>
        </w:rPr>
        <w:t xml:space="preserve">4. </w:t>
      </w:r>
      <w:r w:rsidR="003848B3" w:rsidRPr="00896C67">
        <w:rPr>
          <w:b/>
          <w:bCs/>
          <w:sz w:val="24"/>
          <w:szCs w:val="24"/>
          <w:lang w:val="en-GB"/>
        </w:rPr>
        <w:t xml:space="preserve">Conclusion </w:t>
      </w:r>
    </w:p>
    <w:p w14:paraId="3EBC519A" w14:textId="77777777" w:rsidR="001A5BED" w:rsidRPr="00DB7FBE" w:rsidRDefault="001A5BED" w:rsidP="002844C2">
      <w:pPr>
        <w:spacing w:line="232" w:lineRule="auto"/>
        <w:jc w:val="both"/>
        <w:rPr>
          <w:rFonts w:cs="Times New Roman"/>
          <w:noProof w:val="0"/>
        </w:rPr>
      </w:pPr>
      <w:r w:rsidRPr="001A5BED">
        <w:rPr>
          <w:rFonts w:cs="Times New Roman"/>
          <w:noProof w:val="0"/>
          <w:sz w:val="22"/>
          <w:szCs w:val="22"/>
        </w:rPr>
        <w:br/>
      </w:r>
      <w:r w:rsidRPr="00DB7FBE">
        <w:rPr>
          <w:rFonts w:cs="Times New Roman"/>
          <w:noProof w:val="0"/>
        </w:rPr>
        <w:t>Holistic nursing provides a comprehensive framework for addressing the complex and multidimensional needs of patients across various healthcare settings. This study highlights the theoretical foundations of holistic nursing, emphasizing the integration of physical, psychological, social, and spiritual aspects into patient care. Evidence from internal medicine, surgical, community, and emergency care demonstrates that holistic approaches improve patient outcomes, enhance satisfaction, reduce stress, and promote long-term well-being.</w:t>
      </w:r>
    </w:p>
    <w:p w14:paraId="5993529E" w14:textId="77777777" w:rsidR="001A5BED" w:rsidRPr="00DB7FBE" w:rsidRDefault="001A5BED" w:rsidP="002844C2">
      <w:pPr>
        <w:spacing w:line="232" w:lineRule="auto"/>
        <w:jc w:val="both"/>
        <w:rPr>
          <w:rFonts w:cs="Times New Roman"/>
          <w:noProof w:val="0"/>
        </w:rPr>
      </w:pPr>
      <w:r w:rsidRPr="00DB7FBE">
        <w:rPr>
          <w:rFonts w:cs="Times New Roman"/>
          <w:noProof w:val="0"/>
        </w:rPr>
        <w:t>Implementing holistic nursing requires careful planning, individualized care, interdisciplinary collaboration, and ongoing evaluation. Key strategies include comprehensive assessment, patient and family education, emotional and psychological support, professional training, and the integration of technology to enhance care delivery. Despite challenges such as time constraints, high patient loads, and limited resources, holistic nursing proves to be an effective approach for managing complex patient needs, ensuring that care extends beyond immediate physical requirements to address broader psychosocial and spiritual dimensions.</w:t>
      </w:r>
    </w:p>
    <w:p w14:paraId="03D550CB" w14:textId="77777777" w:rsidR="001A5BED" w:rsidRPr="00DB7FBE" w:rsidRDefault="001A5BED" w:rsidP="002844C2">
      <w:pPr>
        <w:spacing w:line="232" w:lineRule="auto"/>
        <w:jc w:val="both"/>
        <w:rPr>
          <w:rFonts w:cs="Times New Roman"/>
          <w:noProof w:val="0"/>
        </w:rPr>
      </w:pPr>
      <w:r w:rsidRPr="00DB7FBE">
        <w:rPr>
          <w:rFonts w:cs="Times New Roman"/>
          <w:noProof w:val="0"/>
        </w:rPr>
        <w:t>Ultimately, holistic nursing empowers patients, strengthens the therapeutic relationship, and fosters resilience and trust in healthcare systems. By incorporating evidence-based strategies and a patient-centered perspective, nurses can provide care that is not only clinically effective but also compassionate, culturally sensitive, and responsive to the unique circumstances of each patient. This approach ensures high-quality, safe, and meaningful care, highlighting the critical role of holistic nursing in modern healthcare practice.</w:t>
      </w:r>
    </w:p>
    <w:p w14:paraId="01F34B7E" w14:textId="77777777" w:rsidR="003848B3" w:rsidRPr="00896C67" w:rsidRDefault="003848B3" w:rsidP="002844C2">
      <w:pPr>
        <w:spacing w:line="232" w:lineRule="auto"/>
        <w:jc w:val="both"/>
      </w:pPr>
    </w:p>
    <w:p w14:paraId="6DA3E3D5" w14:textId="77777777" w:rsidR="003848B3" w:rsidRDefault="003848B3" w:rsidP="002844C2">
      <w:pPr>
        <w:spacing w:line="232" w:lineRule="auto"/>
        <w:jc w:val="both"/>
        <w:rPr>
          <w:rtl/>
        </w:rPr>
      </w:pPr>
    </w:p>
    <w:p w14:paraId="43685206" w14:textId="77777777" w:rsidR="003848B3" w:rsidRDefault="003848B3" w:rsidP="002844C2">
      <w:pPr>
        <w:spacing w:line="232" w:lineRule="auto"/>
        <w:jc w:val="both"/>
        <w:rPr>
          <w:rtl/>
        </w:rPr>
      </w:pPr>
    </w:p>
    <w:p w14:paraId="141F9376" w14:textId="77777777" w:rsidR="003848B3" w:rsidRDefault="003848B3" w:rsidP="002844C2">
      <w:pPr>
        <w:spacing w:line="232" w:lineRule="auto"/>
        <w:jc w:val="both"/>
        <w:rPr>
          <w:rtl/>
        </w:rPr>
      </w:pPr>
    </w:p>
    <w:p w14:paraId="1A68E332" w14:textId="77777777" w:rsidR="003848B3" w:rsidRDefault="003848B3" w:rsidP="002844C2">
      <w:pPr>
        <w:spacing w:line="232" w:lineRule="auto"/>
        <w:jc w:val="both"/>
        <w:rPr>
          <w:rtl/>
        </w:rPr>
      </w:pPr>
    </w:p>
    <w:p w14:paraId="44E0BA06" w14:textId="77777777" w:rsidR="003848B3" w:rsidRDefault="003848B3" w:rsidP="002844C2">
      <w:pPr>
        <w:spacing w:line="232" w:lineRule="auto"/>
        <w:jc w:val="both"/>
        <w:rPr>
          <w:rtl/>
        </w:rPr>
      </w:pPr>
    </w:p>
    <w:p w14:paraId="7C4D4F3E" w14:textId="77777777" w:rsidR="003848B3" w:rsidRDefault="003848B3" w:rsidP="002844C2">
      <w:pPr>
        <w:spacing w:line="232" w:lineRule="auto"/>
        <w:jc w:val="both"/>
        <w:rPr>
          <w:rtl/>
        </w:rPr>
      </w:pPr>
    </w:p>
    <w:p w14:paraId="3CE60046" w14:textId="358B4465" w:rsidR="003848B3" w:rsidRDefault="003848B3" w:rsidP="002844C2">
      <w:pPr>
        <w:spacing w:line="232" w:lineRule="auto"/>
        <w:jc w:val="both"/>
      </w:pPr>
    </w:p>
    <w:p w14:paraId="3ACB96C1" w14:textId="77777777" w:rsidR="00C60A1F" w:rsidRDefault="00C60A1F" w:rsidP="002844C2">
      <w:pPr>
        <w:spacing w:line="232" w:lineRule="auto"/>
        <w:jc w:val="both"/>
        <w:rPr>
          <w:rtl/>
        </w:rPr>
      </w:pPr>
    </w:p>
    <w:p w14:paraId="5EA555EB" w14:textId="77777777" w:rsidR="003848B3" w:rsidRDefault="003848B3" w:rsidP="002844C2">
      <w:pPr>
        <w:spacing w:line="232" w:lineRule="auto"/>
        <w:jc w:val="both"/>
        <w:rPr>
          <w:rtl/>
        </w:rPr>
      </w:pPr>
    </w:p>
    <w:p w14:paraId="322AEE69" w14:textId="77777777" w:rsidR="00DB7FBE" w:rsidRDefault="00DB7FBE" w:rsidP="002844C2">
      <w:pPr>
        <w:spacing w:line="232" w:lineRule="auto"/>
        <w:jc w:val="both"/>
      </w:pPr>
    </w:p>
    <w:p w14:paraId="02B9852F" w14:textId="77777777" w:rsidR="00DB7FBE" w:rsidRDefault="00DB7FBE" w:rsidP="002844C2">
      <w:pPr>
        <w:spacing w:line="232" w:lineRule="auto"/>
        <w:jc w:val="both"/>
        <w:rPr>
          <w:rtl/>
        </w:rPr>
      </w:pPr>
    </w:p>
    <w:p w14:paraId="14E48C1C" w14:textId="5D07E7DA" w:rsidR="003848B3" w:rsidRDefault="003848B3" w:rsidP="002844C2">
      <w:pPr>
        <w:spacing w:line="232" w:lineRule="auto"/>
        <w:jc w:val="both"/>
        <w:rPr>
          <w:sz w:val="24"/>
          <w:szCs w:val="24"/>
          <w:rtl/>
        </w:rPr>
      </w:pPr>
      <w:r w:rsidRPr="005C5A44">
        <w:rPr>
          <w:sz w:val="24"/>
          <w:szCs w:val="24"/>
        </w:rPr>
        <w:t xml:space="preserve"> </w:t>
      </w:r>
      <w:r w:rsidRPr="005C5A44">
        <w:rPr>
          <w:b/>
          <w:bCs/>
          <w:sz w:val="24"/>
          <w:szCs w:val="24"/>
        </w:rPr>
        <w:t>Refrences</w:t>
      </w:r>
      <w:r w:rsidRPr="005C5A44">
        <w:rPr>
          <w:sz w:val="24"/>
          <w:szCs w:val="24"/>
        </w:rPr>
        <w:t xml:space="preserve"> </w:t>
      </w:r>
    </w:p>
    <w:p w14:paraId="115ABF76" w14:textId="77777777" w:rsidR="00D071F8" w:rsidRPr="005C5A44" w:rsidRDefault="00D071F8" w:rsidP="002844C2">
      <w:pPr>
        <w:spacing w:line="232" w:lineRule="auto"/>
        <w:jc w:val="both"/>
        <w:rPr>
          <w:sz w:val="24"/>
          <w:szCs w:val="24"/>
          <w:rtl/>
        </w:rPr>
      </w:pPr>
    </w:p>
    <w:p w14:paraId="76A5F43C" w14:textId="77777777" w:rsidR="003E17E4" w:rsidRPr="00DB7FBE" w:rsidRDefault="003E17E4" w:rsidP="002844C2">
      <w:pPr>
        <w:pStyle w:val="ListParagraph"/>
        <w:numPr>
          <w:ilvl w:val="0"/>
          <w:numId w:val="18"/>
        </w:numPr>
        <w:spacing w:line="276" w:lineRule="auto"/>
        <w:jc w:val="both"/>
      </w:pPr>
      <w:r w:rsidRPr="00DB7FBE">
        <w:t>Al‑Mutairi, H. S., Almooh, H. A., AlFouzan, A. A. B., &amp; Sweileh, S. A. (2024). The Role of Holistic Nursing in Enhancing Patient Outcomes. International Journal of Medical Toxicology and Legal Medicine, 27(3), 546–556.</w:t>
      </w:r>
    </w:p>
    <w:p w14:paraId="7E085A9B" w14:textId="13D031A2" w:rsidR="00D071F8" w:rsidRPr="00DB7FBE" w:rsidRDefault="00D071F8" w:rsidP="002844C2">
      <w:pPr>
        <w:pStyle w:val="ListParagraph"/>
        <w:numPr>
          <w:ilvl w:val="0"/>
          <w:numId w:val="18"/>
        </w:numPr>
        <w:spacing w:line="276" w:lineRule="auto"/>
        <w:jc w:val="both"/>
      </w:pPr>
      <w:r w:rsidRPr="00DB7FBE">
        <w:t>Khademi, F., &amp; Ahmadi, F. (2023). Patient perception of holistic nursing care and its relationship with patient satisfaction in clinical settings. BMC Nursing, 18, Article 48.</w:t>
      </w:r>
    </w:p>
    <w:p w14:paraId="30C79C76" w14:textId="77777777" w:rsidR="00283296" w:rsidRPr="00DB7FBE" w:rsidRDefault="00283296" w:rsidP="002844C2">
      <w:pPr>
        <w:pStyle w:val="ListParagraph"/>
        <w:numPr>
          <w:ilvl w:val="0"/>
          <w:numId w:val="18"/>
        </w:numPr>
        <w:jc w:val="both"/>
      </w:pPr>
      <w:r w:rsidRPr="00DB7FBE">
        <w:t>Abad, Y. J. R., Saadati, K., &amp; Ghaffari, F. (2025). Cross‑cultural adaptation and psychometric validation of the Holistic Nursing Competence Scale (HNCS) in Iranian nurses. BMC Nursing, 24, Article 1315</w:t>
      </w:r>
      <w:r w:rsidRPr="00DB7FBE">
        <w:rPr>
          <w:rFonts w:hint="cs"/>
          <w:rtl/>
        </w:rPr>
        <w:t>.</w:t>
      </w:r>
    </w:p>
    <w:p w14:paraId="4DD49940" w14:textId="50BC5193" w:rsidR="00283296" w:rsidRPr="00DB7FBE" w:rsidRDefault="00283296" w:rsidP="002844C2">
      <w:pPr>
        <w:pStyle w:val="ListParagraph"/>
        <w:numPr>
          <w:ilvl w:val="0"/>
          <w:numId w:val="18"/>
        </w:numPr>
        <w:spacing w:line="360" w:lineRule="auto"/>
        <w:jc w:val="both"/>
        <w:rPr>
          <w:rFonts w:cs="Times New Roman"/>
          <w:noProof w:val="0"/>
          <w:lang w:bidi="fa-IR"/>
        </w:rPr>
      </w:pPr>
      <w:proofErr w:type="spellStart"/>
      <w:r w:rsidRPr="00DB7FBE">
        <w:rPr>
          <w:rFonts w:cs="Times New Roman"/>
          <w:noProof w:val="0"/>
          <w:lang w:bidi="fa-IR"/>
        </w:rPr>
        <w:t>Zuo</w:t>
      </w:r>
      <w:proofErr w:type="spellEnd"/>
      <w:r w:rsidRPr="00DB7FBE">
        <w:rPr>
          <w:rFonts w:cs="Times New Roman"/>
          <w:noProof w:val="0"/>
          <w:lang w:bidi="fa-IR"/>
        </w:rPr>
        <w:t>, M., Zhu, W., Lin, J., et al. (2022). The impact of nurse‑led nonpharmacological multidisciplinary holistic nursing care on fatigue in patients receiving hemodialysis: A randomized controlled trial. BMC Nursing, 21, Article 352.</w:t>
      </w:r>
    </w:p>
    <w:p w14:paraId="39DBB92D" w14:textId="23D8C399" w:rsidR="00D071F8" w:rsidRPr="00DB7FBE" w:rsidRDefault="00D071F8" w:rsidP="002844C2">
      <w:pPr>
        <w:pStyle w:val="ListParagraph"/>
        <w:numPr>
          <w:ilvl w:val="0"/>
          <w:numId w:val="18"/>
        </w:numPr>
        <w:spacing w:line="360" w:lineRule="auto"/>
        <w:jc w:val="both"/>
        <w:rPr>
          <w:rFonts w:cs="Times New Roman"/>
          <w:noProof w:val="0"/>
          <w:lang w:bidi="fa-IR"/>
        </w:rPr>
      </w:pPr>
      <w:r w:rsidRPr="00DB7FBE">
        <w:rPr>
          <w:rFonts w:cs="Times New Roman"/>
          <w:noProof w:val="0"/>
          <w:lang w:bidi="fa-IR"/>
        </w:rPr>
        <w:t xml:space="preserve">Eriksson, I., Lindblad, M., </w:t>
      </w:r>
      <w:proofErr w:type="spellStart"/>
      <w:r w:rsidRPr="00DB7FBE">
        <w:rPr>
          <w:rFonts w:cs="Times New Roman"/>
          <w:noProof w:val="0"/>
          <w:lang w:bidi="fa-IR"/>
        </w:rPr>
        <w:t>Möller</w:t>
      </w:r>
      <w:proofErr w:type="spellEnd"/>
      <w:r w:rsidRPr="00DB7FBE">
        <w:rPr>
          <w:rFonts w:cs="Times New Roman"/>
          <w:noProof w:val="0"/>
          <w:lang w:bidi="fa-IR"/>
        </w:rPr>
        <w:t xml:space="preserve">, U., &amp; </w:t>
      </w:r>
      <w:proofErr w:type="spellStart"/>
      <w:r w:rsidRPr="00DB7FBE">
        <w:rPr>
          <w:rFonts w:cs="Times New Roman"/>
          <w:noProof w:val="0"/>
          <w:lang w:bidi="fa-IR"/>
        </w:rPr>
        <w:t>Gillsjö</w:t>
      </w:r>
      <w:proofErr w:type="spellEnd"/>
      <w:r w:rsidRPr="00DB7FBE">
        <w:rPr>
          <w:rFonts w:cs="Times New Roman"/>
          <w:noProof w:val="0"/>
          <w:lang w:bidi="fa-IR"/>
        </w:rPr>
        <w:t xml:space="preserve">, C. (2017). Holistic care and patient experiences. International Journal of Nursing Practice </w:t>
      </w:r>
    </w:p>
    <w:p w14:paraId="3D5BBF2D" w14:textId="51D676F1" w:rsidR="00D071F8" w:rsidRPr="00DB7FBE" w:rsidRDefault="00D071F8" w:rsidP="002844C2">
      <w:pPr>
        <w:pStyle w:val="ListParagraph"/>
        <w:numPr>
          <w:ilvl w:val="0"/>
          <w:numId w:val="18"/>
        </w:numPr>
        <w:spacing w:line="360" w:lineRule="auto"/>
        <w:jc w:val="both"/>
        <w:rPr>
          <w:rFonts w:cs="Times New Roman"/>
          <w:noProof w:val="0"/>
          <w:lang w:bidi="fa-IR"/>
        </w:rPr>
      </w:pPr>
      <w:r w:rsidRPr="00DB7FBE">
        <w:rPr>
          <w:rFonts w:cs="Times New Roman"/>
          <w:noProof w:val="0"/>
          <w:lang w:bidi="fa-IR"/>
        </w:rPr>
        <w:t xml:space="preserve">Holistic care and complex needs: unveiling the full potential of holistic care. (n.d.). PMC – NIH. </w:t>
      </w:r>
    </w:p>
    <w:p w14:paraId="03C1F44C" w14:textId="2F3FBD7E" w:rsidR="00D071F8" w:rsidRPr="00DB7FBE" w:rsidRDefault="00D071F8" w:rsidP="002844C2">
      <w:pPr>
        <w:spacing w:line="360" w:lineRule="auto"/>
        <w:jc w:val="both"/>
        <w:rPr>
          <w:rFonts w:cs="Times New Roman"/>
          <w:noProof w:val="0"/>
          <w:lang w:bidi="fa-IR"/>
        </w:rPr>
      </w:pPr>
      <w:r w:rsidRPr="00DB7FBE">
        <w:rPr>
          <w:rFonts w:cs="Times New Roman"/>
          <w:noProof w:val="0"/>
          <w:lang w:bidi="fa-IR"/>
        </w:rPr>
        <w:t xml:space="preserve">Cohort study on Medical-Integrated holistic nursing’s impact on intensive care unit patients’ outcomes, complications, and comprehensive health care. (2025). </w:t>
      </w:r>
    </w:p>
    <w:p w14:paraId="42C5BE02" w14:textId="6263FE80" w:rsidR="00D071F8" w:rsidRPr="00DB7FBE" w:rsidRDefault="00D071F8" w:rsidP="002844C2">
      <w:pPr>
        <w:pStyle w:val="ListParagraph"/>
        <w:numPr>
          <w:ilvl w:val="0"/>
          <w:numId w:val="18"/>
        </w:numPr>
        <w:spacing w:line="360" w:lineRule="auto"/>
        <w:jc w:val="both"/>
        <w:rPr>
          <w:rFonts w:cs="Times New Roman"/>
          <w:noProof w:val="0"/>
          <w:lang w:bidi="fa-IR"/>
        </w:rPr>
      </w:pPr>
      <w:proofErr w:type="spellStart"/>
      <w:r w:rsidRPr="00DB7FBE">
        <w:rPr>
          <w:rFonts w:cs="Times New Roman"/>
          <w:noProof w:val="0"/>
          <w:lang w:bidi="fa-IR"/>
        </w:rPr>
        <w:t>SadatHoseini</w:t>
      </w:r>
      <w:proofErr w:type="spellEnd"/>
      <w:r w:rsidRPr="00DB7FBE">
        <w:rPr>
          <w:rFonts w:cs="Times New Roman"/>
          <w:noProof w:val="0"/>
          <w:lang w:bidi="fa-IR"/>
        </w:rPr>
        <w:t xml:space="preserve">, A. S., </w:t>
      </w:r>
      <w:proofErr w:type="spellStart"/>
      <w:r w:rsidRPr="00DB7FBE">
        <w:rPr>
          <w:rFonts w:cs="Times New Roman"/>
          <w:noProof w:val="0"/>
          <w:lang w:bidi="fa-IR"/>
        </w:rPr>
        <w:t>Shareinia</w:t>
      </w:r>
      <w:proofErr w:type="spellEnd"/>
      <w:r w:rsidRPr="00DB7FBE">
        <w:rPr>
          <w:rFonts w:cs="Times New Roman"/>
          <w:noProof w:val="0"/>
          <w:lang w:bidi="fa-IR"/>
        </w:rPr>
        <w:t xml:space="preserve">, H., </w:t>
      </w:r>
      <w:proofErr w:type="spellStart"/>
      <w:r w:rsidRPr="00DB7FBE">
        <w:rPr>
          <w:rFonts w:cs="Times New Roman"/>
          <w:noProof w:val="0"/>
          <w:lang w:bidi="fa-IR"/>
        </w:rPr>
        <w:t>Pashaeypoor</w:t>
      </w:r>
      <w:proofErr w:type="spellEnd"/>
      <w:r w:rsidRPr="00DB7FBE">
        <w:rPr>
          <w:rFonts w:cs="Times New Roman"/>
          <w:noProof w:val="0"/>
          <w:lang w:bidi="fa-IR"/>
        </w:rPr>
        <w:t xml:space="preserve">, S., &amp; </w:t>
      </w:r>
      <w:proofErr w:type="spellStart"/>
      <w:r w:rsidRPr="00DB7FBE">
        <w:rPr>
          <w:rFonts w:cs="Times New Roman"/>
          <w:noProof w:val="0"/>
          <w:lang w:bidi="fa-IR"/>
        </w:rPr>
        <w:t>Mohammadi</w:t>
      </w:r>
      <w:proofErr w:type="spellEnd"/>
      <w:r w:rsidRPr="00DB7FBE">
        <w:rPr>
          <w:rFonts w:cs="Times New Roman"/>
          <w:noProof w:val="0"/>
          <w:lang w:bidi="fa-IR"/>
        </w:rPr>
        <w:t>, M. M. (2023). A cross-cultural concept analysis of healing in nursing: a hybrid model. BMC Nursing, 22(252</w:t>
      </w:r>
      <w:proofErr w:type="gramStart"/>
      <w:r w:rsidRPr="00DB7FBE">
        <w:rPr>
          <w:rFonts w:cs="Times New Roman" w:hint="cs"/>
          <w:noProof w:val="0"/>
          <w:rtl/>
          <w:lang w:bidi="fa-IR"/>
        </w:rPr>
        <w:t>(</w:t>
      </w:r>
      <w:r w:rsidRPr="00DB7FBE">
        <w:rPr>
          <w:rFonts w:cs="Times New Roman"/>
          <w:noProof w:val="0"/>
          <w:lang w:bidi="fa-IR"/>
        </w:rPr>
        <w:t xml:space="preserve"> </w:t>
      </w:r>
      <w:r w:rsidRPr="00DB7FBE">
        <w:rPr>
          <w:rFonts w:cs="Times New Roman" w:hint="cs"/>
          <w:noProof w:val="0"/>
          <w:rtl/>
          <w:lang w:bidi="fa-IR"/>
        </w:rPr>
        <w:t>.</w:t>
      </w:r>
      <w:proofErr w:type="gramEnd"/>
    </w:p>
    <w:p w14:paraId="0E57D0E3" w14:textId="1F56535B" w:rsidR="00D071F8" w:rsidRPr="00DB7FBE" w:rsidRDefault="00D071F8" w:rsidP="002844C2">
      <w:pPr>
        <w:pStyle w:val="ListParagraph"/>
        <w:numPr>
          <w:ilvl w:val="0"/>
          <w:numId w:val="18"/>
        </w:numPr>
        <w:spacing w:line="360" w:lineRule="auto"/>
        <w:jc w:val="both"/>
        <w:rPr>
          <w:rFonts w:cs="Times New Roman"/>
          <w:noProof w:val="0"/>
          <w:lang w:bidi="fa-IR"/>
        </w:rPr>
      </w:pPr>
      <w:r w:rsidRPr="00DB7FBE">
        <w:rPr>
          <w:rFonts w:cs="Times New Roman"/>
          <w:noProof w:val="0"/>
          <w:lang w:bidi="fa-IR"/>
        </w:rPr>
        <w:t xml:space="preserve">Alotaibi, A. N., </w:t>
      </w:r>
      <w:proofErr w:type="spellStart"/>
      <w:r w:rsidRPr="00DB7FBE">
        <w:rPr>
          <w:rFonts w:cs="Times New Roman"/>
          <w:noProof w:val="0"/>
          <w:lang w:bidi="fa-IR"/>
        </w:rPr>
        <w:t>Alanazi</w:t>
      </w:r>
      <w:proofErr w:type="spellEnd"/>
      <w:r w:rsidRPr="00DB7FBE">
        <w:rPr>
          <w:rFonts w:cs="Times New Roman"/>
          <w:noProof w:val="0"/>
          <w:lang w:bidi="fa-IR"/>
        </w:rPr>
        <w:t xml:space="preserve">, E. M., </w:t>
      </w:r>
      <w:proofErr w:type="spellStart"/>
      <w:r w:rsidRPr="00DB7FBE">
        <w:rPr>
          <w:rFonts w:cs="Times New Roman"/>
          <w:noProof w:val="0"/>
          <w:lang w:bidi="fa-IR"/>
        </w:rPr>
        <w:t>Alsubaie</w:t>
      </w:r>
      <w:proofErr w:type="spellEnd"/>
      <w:r w:rsidRPr="00DB7FBE">
        <w:rPr>
          <w:rFonts w:cs="Times New Roman"/>
          <w:noProof w:val="0"/>
          <w:lang w:bidi="fa-IR"/>
        </w:rPr>
        <w:t xml:space="preserve">, H. S., &amp; </w:t>
      </w:r>
      <w:proofErr w:type="spellStart"/>
      <w:r w:rsidRPr="00DB7FBE">
        <w:rPr>
          <w:rFonts w:cs="Times New Roman"/>
          <w:noProof w:val="0"/>
          <w:lang w:bidi="fa-IR"/>
        </w:rPr>
        <w:t>Alotaibey</w:t>
      </w:r>
      <w:proofErr w:type="spellEnd"/>
      <w:r w:rsidRPr="00DB7FBE">
        <w:rPr>
          <w:rFonts w:cs="Times New Roman"/>
          <w:noProof w:val="0"/>
          <w:lang w:bidi="fa-IR"/>
        </w:rPr>
        <w:t xml:space="preserve">, M. H. (2024). The impact of nursing interventions on patient care outcomes: A systematic review of evidence-based practices and holistic approaches. Journal of Posthumanism, 4(3), 1606–1616.Journal of Holistic Nursing. </w:t>
      </w:r>
    </w:p>
    <w:p w14:paraId="6E974F7B" w14:textId="77A75338" w:rsidR="00D071F8" w:rsidRPr="00DB7FBE" w:rsidRDefault="00D071F8" w:rsidP="002844C2">
      <w:pPr>
        <w:pStyle w:val="ListParagraph"/>
        <w:numPr>
          <w:ilvl w:val="0"/>
          <w:numId w:val="18"/>
        </w:numPr>
        <w:spacing w:line="360" w:lineRule="auto"/>
        <w:jc w:val="both"/>
      </w:pPr>
      <w:r w:rsidRPr="00DB7FBE">
        <w:t>Al</w:t>
      </w:r>
      <w:r w:rsidRPr="00DB7FBE">
        <w:noBreakHyphen/>
        <w:t>Mutairi, H. S., Almooh, H. A., AlFouzan, A. A. B., &amp; Sweileh, S. A. (2024). The role of holistic nursing in enhancing patient outcomes. International Journal of Medical Toxicology and Legal Medicine, 27(3), 546–556.</w:t>
      </w:r>
    </w:p>
    <w:p w14:paraId="18843071" w14:textId="6D48B7BB" w:rsidR="00283296" w:rsidRPr="00DB7FBE" w:rsidRDefault="00283296" w:rsidP="002844C2">
      <w:pPr>
        <w:pStyle w:val="ListParagraph"/>
        <w:numPr>
          <w:ilvl w:val="0"/>
          <w:numId w:val="18"/>
        </w:numPr>
        <w:jc w:val="both"/>
      </w:pPr>
      <w:r w:rsidRPr="00DB7FBE">
        <w:t xml:space="preserve"> Papathanasiou, I., Sklavou, M., &amp; Kourkouta, L. (2013). Holistic Nursing Care: Theories and Perspectives. American Journal of Nursing Science, 2(1), 1–5.</w:t>
      </w:r>
    </w:p>
    <w:p w14:paraId="3FCCA9F1" w14:textId="77777777" w:rsidR="00283296" w:rsidRPr="00283296" w:rsidRDefault="00283296" w:rsidP="002844C2">
      <w:pPr>
        <w:jc w:val="both"/>
      </w:pPr>
    </w:p>
    <w:p w14:paraId="19BD6318" w14:textId="639264A5" w:rsidR="00283296" w:rsidRDefault="00283296" w:rsidP="002844C2">
      <w:pPr>
        <w:jc w:val="both"/>
      </w:pPr>
    </w:p>
    <w:p w14:paraId="5464DF71" w14:textId="77777777" w:rsidR="00283296" w:rsidRPr="00283296" w:rsidRDefault="00283296" w:rsidP="002844C2"/>
    <w:p w14:paraId="26CDD144" w14:textId="00C8DA03" w:rsidR="00283296" w:rsidRPr="00283296" w:rsidRDefault="00283296" w:rsidP="002844C2"/>
    <w:sectPr w:rsidR="00283296" w:rsidRPr="00283296" w:rsidSect="003848B3">
      <w:headerReference w:type="default" r:id="rId8"/>
      <w:footerReference w:type="even" r:id="rId9"/>
      <w:footerReference w:type="default" r:id="rId10"/>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6544F" w14:textId="77777777" w:rsidR="00D50160" w:rsidRDefault="00D50160">
      <w:r>
        <w:separator/>
      </w:r>
    </w:p>
  </w:endnote>
  <w:endnote w:type="continuationSeparator" w:id="0">
    <w:p w14:paraId="2DF10465" w14:textId="77777777" w:rsidR="00D50160" w:rsidRDefault="00D5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21002A87" w:usb1="80000000" w:usb2="00000008" w:usb3="00000000" w:csb0="000101FF" w:csb1="00000000"/>
  </w:font>
  <w:font w:name="Zar">
    <w:charset w:val="B2"/>
    <w:family w:val="auto"/>
    <w:pitch w:val="variable"/>
    <w:sig w:usb0="00002001" w:usb1="00000000" w:usb2="00000000"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altName w:val="Garamond"/>
    <w:panose1 w:val="020205020503060202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78F8E805"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F35507">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A80E8" w14:textId="77777777" w:rsidR="00D50160" w:rsidRDefault="00D50160" w:rsidP="0010114F">
      <w:pPr>
        <w:bidi/>
      </w:pPr>
      <w:r>
        <w:separator/>
      </w:r>
    </w:p>
  </w:footnote>
  <w:footnote w:type="continuationSeparator" w:id="0">
    <w:p w14:paraId="237EFDAA" w14:textId="77777777" w:rsidR="00D50160" w:rsidRDefault="00D5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17445C"/>
    <w:multiLevelType w:val="multilevel"/>
    <w:tmpl w:val="A05EC41A"/>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4" w15:restartNumberingAfterBreak="0">
    <w:nsid w:val="135A0DAE"/>
    <w:multiLevelType w:val="multilevel"/>
    <w:tmpl w:val="0B6A2B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200E0E"/>
    <w:multiLevelType w:val="hybridMultilevel"/>
    <w:tmpl w:val="536CBD9C"/>
    <w:lvl w:ilvl="0" w:tplc="F98882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6"/>
  </w:num>
  <w:num w:numId="3">
    <w:abstractNumId w:val="17"/>
  </w:num>
  <w:num w:numId="4">
    <w:abstractNumId w:val="0"/>
  </w:num>
  <w:num w:numId="5">
    <w:abstractNumId w:val="8"/>
  </w:num>
  <w:num w:numId="6">
    <w:abstractNumId w:val="15"/>
  </w:num>
  <w:num w:numId="7">
    <w:abstractNumId w:val="1"/>
  </w:num>
  <w:num w:numId="8">
    <w:abstractNumId w:val="11"/>
  </w:num>
  <w:num w:numId="9">
    <w:abstractNumId w:val="14"/>
  </w:num>
  <w:num w:numId="10">
    <w:abstractNumId w:val="2"/>
  </w:num>
  <w:num w:numId="11">
    <w:abstractNumId w:val="10"/>
  </w:num>
  <w:num w:numId="12">
    <w:abstractNumId w:val="5"/>
  </w:num>
  <w:num w:numId="13">
    <w:abstractNumId w:val="13"/>
  </w:num>
  <w:num w:numId="14">
    <w:abstractNumId w:val="16"/>
  </w:num>
  <w:num w:numId="15">
    <w:abstractNumId w:val="12"/>
  </w:num>
  <w:num w:numId="16">
    <w:abstractNumId w:val="3"/>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2725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28CE"/>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5BED"/>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3296"/>
    <w:rsid w:val="002844C2"/>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59E"/>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48B3"/>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17E4"/>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7FF"/>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2282"/>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5E2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B536B"/>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164B8"/>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68C4"/>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1B"/>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66DAC"/>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0A1F"/>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1F8"/>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160"/>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B7FBE"/>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35507"/>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semiHidden/>
    <w:unhideWhenUsed/>
    <w:rsid w:val="001A5BED"/>
    <w:pPr>
      <w:spacing w:before="100" w:beforeAutospacing="1" w:after="100" w:afterAutospacing="1"/>
    </w:pPr>
    <w:rPr>
      <w:rFonts w:cs="Times New Roman"/>
      <w:noProof w:val="0"/>
      <w:sz w:val="24"/>
      <w:szCs w:val="24"/>
    </w:rPr>
  </w:style>
  <w:style w:type="paragraph" w:styleId="ListParagraph">
    <w:name w:val="List Paragraph"/>
    <w:basedOn w:val="Normal"/>
    <w:uiPriority w:val="34"/>
    <w:qFormat/>
    <w:rsid w:val="00D071F8"/>
    <w:pPr>
      <w:ind w:left="720"/>
      <w:contextualSpacing/>
    </w:pPr>
  </w:style>
  <w:style w:type="paragraph" w:styleId="Subtitle">
    <w:name w:val="Subtitle"/>
    <w:basedOn w:val="Normal"/>
    <w:next w:val="Normal"/>
    <w:link w:val="SubtitleChar"/>
    <w:qFormat/>
    <w:rsid w:val="006527FF"/>
    <w:pPr>
      <w:autoSpaceDE w:val="0"/>
      <w:autoSpaceDN w:val="0"/>
      <w:spacing w:before="120" w:after="60"/>
      <w:ind w:firstLine="284"/>
      <w:jc w:val="center"/>
      <w:outlineLvl w:val="1"/>
    </w:pPr>
    <w:rPr>
      <w:rFonts w:ascii="Cambria" w:hAnsi="Cambria" w:cs="Times New Roman"/>
      <w:noProof w:val="0"/>
      <w:sz w:val="24"/>
      <w:szCs w:val="24"/>
      <w:lang w:val="cs-CZ" w:eastAsia="cs-CZ"/>
    </w:rPr>
  </w:style>
  <w:style w:type="character" w:customStyle="1" w:styleId="SubtitleChar">
    <w:name w:val="Subtitle Char"/>
    <w:basedOn w:val="DefaultParagraphFont"/>
    <w:link w:val="Subtitle"/>
    <w:rsid w:val="006527FF"/>
    <w:rPr>
      <w:rFonts w:ascii="Cambria" w:hAnsi="Cambria"/>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1326">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42627174">
      <w:bodyDiv w:val="1"/>
      <w:marLeft w:val="0"/>
      <w:marRight w:val="0"/>
      <w:marTop w:val="0"/>
      <w:marBottom w:val="0"/>
      <w:divBdr>
        <w:top w:val="none" w:sz="0" w:space="0" w:color="auto"/>
        <w:left w:val="none" w:sz="0" w:space="0" w:color="auto"/>
        <w:bottom w:val="none" w:sz="0" w:space="0" w:color="auto"/>
        <w:right w:val="none" w:sz="0" w:space="0" w:color="auto"/>
      </w:divBdr>
    </w:div>
    <w:div w:id="146897679">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706172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49950625">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886454292">
      <w:bodyDiv w:val="1"/>
      <w:marLeft w:val="0"/>
      <w:marRight w:val="0"/>
      <w:marTop w:val="0"/>
      <w:marBottom w:val="0"/>
      <w:divBdr>
        <w:top w:val="none" w:sz="0" w:space="0" w:color="auto"/>
        <w:left w:val="none" w:sz="0" w:space="0" w:color="auto"/>
        <w:bottom w:val="none" w:sz="0" w:space="0" w:color="auto"/>
        <w:right w:val="none" w:sz="0" w:space="0" w:color="auto"/>
      </w:divBdr>
    </w:div>
    <w:div w:id="899175142">
      <w:bodyDiv w:val="1"/>
      <w:marLeft w:val="0"/>
      <w:marRight w:val="0"/>
      <w:marTop w:val="0"/>
      <w:marBottom w:val="0"/>
      <w:divBdr>
        <w:top w:val="none" w:sz="0" w:space="0" w:color="auto"/>
        <w:left w:val="none" w:sz="0" w:space="0" w:color="auto"/>
        <w:bottom w:val="none" w:sz="0" w:space="0" w:color="auto"/>
        <w:right w:val="none" w:sz="0" w:space="0" w:color="auto"/>
      </w:divBdr>
    </w:div>
    <w:div w:id="923027119">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83694255">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27001436">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39197-3B40-4FCA-8C70-A6582FD0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4471</Words>
  <Characters>25485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NURSING</dc:creator>
  <cp:lastModifiedBy>otaghamal</cp:lastModifiedBy>
  <cp:revision>13</cp:revision>
  <cp:lastPrinted>2007-05-16T03:26:00Z</cp:lastPrinted>
  <dcterms:created xsi:type="dcterms:W3CDTF">2026-01-01T11:51:00Z</dcterms:created>
  <dcterms:modified xsi:type="dcterms:W3CDTF">2026-01-04T06:37:00Z</dcterms:modified>
</cp:coreProperties>
</file>